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1D0DD" w14:textId="6AA0F489" w:rsidR="00FA7C4C" w:rsidRPr="00FA7C4C" w:rsidRDefault="00FA7C4C" w:rsidP="00FA7C4C">
      <w:pPr>
        <w:jc w:val="right"/>
        <w:rPr>
          <w:rFonts w:ascii="Arial" w:hAnsi="Arial" w:cs="Arial"/>
          <w:bCs/>
          <w:i/>
          <w:sz w:val="26"/>
          <w:szCs w:val="26"/>
        </w:rPr>
      </w:pPr>
      <w:r w:rsidRPr="00FA7C4C">
        <w:rPr>
          <w:rFonts w:ascii="Arial" w:hAnsi="Arial" w:cs="Arial"/>
          <w:bCs/>
          <w:i/>
          <w:sz w:val="26"/>
          <w:szCs w:val="26"/>
        </w:rPr>
        <w:t>на 28.11.2024 г.</w:t>
      </w:r>
    </w:p>
    <w:p w14:paraId="068F47E2" w14:textId="77777777" w:rsidR="00FA7C4C" w:rsidRDefault="00FA7C4C" w:rsidP="00167435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1A297460" w14:textId="3BD21C2A" w:rsidR="00167435" w:rsidRDefault="00ED7768" w:rsidP="00167435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167435">
        <w:rPr>
          <w:rFonts w:ascii="Arial" w:hAnsi="Arial" w:cs="Arial"/>
          <w:b/>
          <w:bCs/>
          <w:sz w:val="26"/>
          <w:szCs w:val="26"/>
        </w:rPr>
        <w:t>СПРАВКА</w:t>
      </w:r>
      <w:r w:rsidR="00B042E5">
        <w:rPr>
          <w:rFonts w:ascii="Arial" w:hAnsi="Arial" w:cs="Arial"/>
          <w:b/>
          <w:bCs/>
          <w:sz w:val="26"/>
          <w:szCs w:val="26"/>
        </w:rPr>
        <w:t xml:space="preserve"> НПП «АТАМЕКЕН»</w:t>
      </w:r>
      <w:r w:rsidRPr="00167435">
        <w:rPr>
          <w:rFonts w:ascii="Arial" w:hAnsi="Arial" w:cs="Arial"/>
          <w:b/>
          <w:bCs/>
          <w:sz w:val="26"/>
          <w:szCs w:val="26"/>
        </w:rPr>
        <w:t xml:space="preserve"> ПО ВОПРОСАМ</w:t>
      </w:r>
    </w:p>
    <w:p w14:paraId="21BC0F4C" w14:textId="507E5902" w:rsidR="00ED7768" w:rsidRPr="00167435" w:rsidRDefault="00ED7768" w:rsidP="00167435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167435">
        <w:rPr>
          <w:rFonts w:ascii="Arial" w:hAnsi="Arial" w:cs="Arial"/>
          <w:b/>
          <w:bCs/>
          <w:sz w:val="26"/>
          <w:szCs w:val="26"/>
        </w:rPr>
        <w:t>НАЛОГООБЛОЖЕНИЯ НЕДР</w:t>
      </w:r>
      <w:r w:rsidR="00C7014C" w:rsidRPr="00167435">
        <w:rPr>
          <w:rFonts w:ascii="Arial" w:hAnsi="Arial" w:cs="Arial"/>
          <w:b/>
          <w:bCs/>
          <w:sz w:val="26"/>
          <w:szCs w:val="26"/>
        </w:rPr>
        <w:t>О</w:t>
      </w:r>
      <w:r w:rsidRPr="00167435">
        <w:rPr>
          <w:rFonts w:ascii="Arial" w:hAnsi="Arial" w:cs="Arial"/>
          <w:b/>
          <w:bCs/>
          <w:sz w:val="26"/>
          <w:szCs w:val="26"/>
        </w:rPr>
        <w:t>ПОЛЬЗОВАТЕЛЕЙ</w:t>
      </w:r>
    </w:p>
    <w:p w14:paraId="0D2E6610" w14:textId="77777777" w:rsidR="00ED7768" w:rsidRDefault="00ED7768" w:rsidP="001D5F16">
      <w:pPr>
        <w:ind w:firstLine="72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2E7652DA" w14:textId="77777777" w:rsidR="00ED7768" w:rsidRPr="00ED7768" w:rsidRDefault="00ED7768" w:rsidP="001D5F16">
      <w:pPr>
        <w:ind w:firstLine="72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2A9EF18E" w14:textId="2BEA44F8" w:rsidR="00864D26" w:rsidRPr="00167435" w:rsidRDefault="001D5F16" w:rsidP="00167435">
      <w:pPr>
        <w:rPr>
          <w:rFonts w:ascii="Arial" w:hAnsi="Arial" w:cs="Arial"/>
          <w:i/>
          <w:iCs/>
          <w:sz w:val="24"/>
          <w:szCs w:val="24"/>
        </w:rPr>
      </w:pPr>
      <w:r w:rsidRPr="00167435">
        <w:rPr>
          <w:rFonts w:ascii="Arial" w:hAnsi="Arial" w:cs="Arial"/>
          <w:b/>
          <w:bCs/>
          <w:i/>
          <w:iCs/>
          <w:sz w:val="24"/>
          <w:szCs w:val="24"/>
        </w:rPr>
        <w:t>В</w:t>
      </w:r>
      <w:r w:rsidR="00C7014C" w:rsidRPr="00167435">
        <w:rPr>
          <w:rFonts w:ascii="Arial" w:hAnsi="Arial" w:cs="Arial"/>
          <w:b/>
          <w:bCs/>
          <w:i/>
          <w:iCs/>
          <w:sz w:val="24"/>
          <w:szCs w:val="24"/>
        </w:rPr>
        <w:t>ЫЧЕТЫ ПО РАСХОДАМ НА ЛИКВИДАЦИЮ ПОС</w:t>
      </w:r>
      <w:r w:rsidR="00167435" w:rsidRPr="00167435">
        <w:rPr>
          <w:rFonts w:ascii="Arial" w:hAnsi="Arial" w:cs="Arial"/>
          <w:b/>
          <w:bCs/>
          <w:i/>
          <w:iCs/>
          <w:sz w:val="24"/>
          <w:szCs w:val="24"/>
        </w:rPr>
        <w:t>Л</w:t>
      </w:r>
      <w:r w:rsidR="00C7014C" w:rsidRPr="00167435">
        <w:rPr>
          <w:rFonts w:ascii="Arial" w:hAnsi="Arial" w:cs="Arial"/>
          <w:b/>
          <w:bCs/>
          <w:i/>
          <w:iCs/>
          <w:sz w:val="24"/>
          <w:szCs w:val="24"/>
        </w:rPr>
        <w:t>ЕДСТВИЙ РАЗРАБОТКИ МЕСТОРОЖДЕНИЙ И СУММ ОТЧИСЛЕНИЙ В ЛИКВИДАЦИОННЫЕ ФОНДЫ</w:t>
      </w:r>
    </w:p>
    <w:p w14:paraId="46E9FF69" w14:textId="33B6BF3A" w:rsidR="00F652C1" w:rsidRPr="00167435" w:rsidRDefault="00A8495C" w:rsidP="00167435">
      <w:pPr>
        <w:ind w:firstLine="720"/>
        <w:rPr>
          <w:rFonts w:ascii="Arial" w:hAnsi="Arial" w:cs="Arial"/>
          <w:sz w:val="24"/>
          <w:szCs w:val="24"/>
        </w:rPr>
      </w:pPr>
      <w:r w:rsidRPr="00167435">
        <w:rPr>
          <w:rFonts w:ascii="Arial" w:hAnsi="Arial" w:cs="Arial"/>
          <w:sz w:val="24"/>
          <w:szCs w:val="24"/>
        </w:rPr>
        <w:t>Пункт 1 с</w:t>
      </w:r>
      <w:r w:rsidR="00566413" w:rsidRPr="00167435">
        <w:rPr>
          <w:rFonts w:ascii="Arial" w:hAnsi="Arial" w:cs="Arial"/>
          <w:sz w:val="24"/>
          <w:szCs w:val="24"/>
        </w:rPr>
        <w:t>тать</w:t>
      </w:r>
      <w:r w:rsidRPr="00167435">
        <w:rPr>
          <w:rFonts w:ascii="Arial" w:hAnsi="Arial" w:cs="Arial"/>
          <w:sz w:val="24"/>
          <w:szCs w:val="24"/>
        </w:rPr>
        <w:t>и</w:t>
      </w:r>
      <w:r w:rsidR="00566413" w:rsidRPr="00167435">
        <w:rPr>
          <w:rFonts w:ascii="Arial" w:hAnsi="Arial" w:cs="Arial"/>
          <w:sz w:val="24"/>
          <w:szCs w:val="24"/>
        </w:rPr>
        <w:t xml:space="preserve"> 294</w:t>
      </w:r>
      <w:r w:rsidR="00EC5014" w:rsidRPr="00167435">
        <w:rPr>
          <w:rFonts w:ascii="Arial" w:hAnsi="Arial" w:cs="Arial"/>
          <w:sz w:val="24"/>
          <w:szCs w:val="24"/>
        </w:rPr>
        <w:t xml:space="preserve"> проекта </w:t>
      </w:r>
      <w:r w:rsidR="00E42580" w:rsidRPr="00167435">
        <w:rPr>
          <w:rFonts w:ascii="Arial" w:hAnsi="Arial" w:cs="Arial"/>
          <w:sz w:val="24"/>
          <w:szCs w:val="24"/>
        </w:rPr>
        <w:t xml:space="preserve">Налогового кодекса </w:t>
      </w:r>
      <w:r w:rsidR="00EC5014" w:rsidRPr="00167435">
        <w:rPr>
          <w:rFonts w:ascii="Arial" w:hAnsi="Arial" w:cs="Arial"/>
          <w:sz w:val="24"/>
          <w:szCs w:val="24"/>
        </w:rPr>
        <w:t xml:space="preserve">предусматривает, что </w:t>
      </w:r>
      <w:r w:rsidRPr="00167435">
        <w:rPr>
          <w:rFonts w:ascii="Arial" w:hAnsi="Arial" w:cs="Arial"/>
          <w:sz w:val="24"/>
          <w:szCs w:val="24"/>
        </w:rPr>
        <w:t>н</w:t>
      </w:r>
      <w:r w:rsidR="00F652C1" w:rsidRPr="00167435">
        <w:rPr>
          <w:rFonts w:ascii="Arial" w:hAnsi="Arial" w:cs="Arial"/>
          <w:sz w:val="24"/>
          <w:szCs w:val="24"/>
        </w:rPr>
        <w:t>едропользователь</w:t>
      </w:r>
      <w:r w:rsidRPr="00167435">
        <w:rPr>
          <w:rFonts w:ascii="Arial" w:hAnsi="Arial" w:cs="Arial"/>
          <w:sz w:val="24"/>
          <w:szCs w:val="24"/>
        </w:rPr>
        <w:t xml:space="preserve"> </w:t>
      </w:r>
      <w:r w:rsidR="00F652C1" w:rsidRPr="00167435">
        <w:rPr>
          <w:rFonts w:ascii="Arial" w:hAnsi="Arial" w:cs="Arial"/>
          <w:sz w:val="24"/>
          <w:szCs w:val="24"/>
        </w:rPr>
        <w:t>относит на вычет из совокупного годового дохода сумму отчислений в ликвидационный фонд</w:t>
      </w:r>
      <w:r w:rsidR="00B64405" w:rsidRPr="00167435">
        <w:rPr>
          <w:rFonts w:ascii="Arial" w:hAnsi="Arial" w:cs="Arial"/>
          <w:sz w:val="24"/>
          <w:szCs w:val="24"/>
        </w:rPr>
        <w:t xml:space="preserve"> </w:t>
      </w:r>
      <w:r w:rsidR="00F652C1" w:rsidRPr="00167435">
        <w:rPr>
          <w:rFonts w:ascii="Arial" w:hAnsi="Arial" w:cs="Arial"/>
          <w:sz w:val="24"/>
          <w:szCs w:val="24"/>
        </w:rPr>
        <w:t xml:space="preserve">в размере фактически произведенных </w:t>
      </w:r>
      <w:bookmarkStart w:id="0" w:name="_GoBack"/>
      <w:bookmarkEnd w:id="0"/>
      <w:r w:rsidR="00F652C1" w:rsidRPr="00167435">
        <w:rPr>
          <w:rFonts w:ascii="Arial" w:hAnsi="Arial" w:cs="Arial"/>
          <w:sz w:val="24"/>
          <w:szCs w:val="24"/>
        </w:rPr>
        <w:t>отчислений на специальный депозитный счет в любом банке второго уровня.</w:t>
      </w:r>
    </w:p>
    <w:p w14:paraId="2AE175ED" w14:textId="1F4DE555" w:rsidR="001B16AB" w:rsidRPr="00167435" w:rsidRDefault="00470CCF" w:rsidP="00A51961">
      <w:pPr>
        <w:ind w:firstLine="720"/>
        <w:rPr>
          <w:rFonts w:ascii="Arial" w:hAnsi="Arial" w:cs="Arial"/>
          <w:sz w:val="24"/>
          <w:szCs w:val="24"/>
        </w:rPr>
      </w:pPr>
      <w:r w:rsidRPr="00167435">
        <w:rPr>
          <w:rFonts w:ascii="Arial" w:hAnsi="Arial" w:cs="Arial"/>
          <w:sz w:val="24"/>
          <w:szCs w:val="24"/>
        </w:rPr>
        <w:t xml:space="preserve">Однако </w:t>
      </w:r>
      <w:r w:rsidR="00AB7236" w:rsidRPr="00167435">
        <w:rPr>
          <w:rFonts w:ascii="Arial" w:hAnsi="Arial" w:cs="Arial"/>
          <w:sz w:val="24"/>
          <w:szCs w:val="24"/>
        </w:rPr>
        <w:t>Кодекс</w:t>
      </w:r>
      <w:r w:rsidR="00C7014C" w:rsidRPr="00167435">
        <w:rPr>
          <w:rFonts w:ascii="Arial" w:hAnsi="Arial" w:cs="Arial"/>
          <w:sz w:val="24"/>
          <w:szCs w:val="24"/>
        </w:rPr>
        <w:t>ом</w:t>
      </w:r>
      <w:r w:rsidR="00AB7236" w:rsidRPr="00167435">
        <w:rPr>
          <w:rFonts w:ascii="Arial" w:hAnsi="Arial" w:cs="Arial"/>
          <w:sz w:val="24"/>
          <w:szCs w:val="24"/>
        </w:rPr>
        <w:t xml:space="preserve"> о недрах</w:t>
      </w:r>
      <w:r w:rsidR="00E12686" w:rsidRPr="00167435">
        <w:rPr>
          <w:rFonts w:ascii="Arial" w:hAnsi="Arial" w:cs="Arial"/>
          <w:sz w:val="24"/>
          <w:szCs w:val="24"/>
        </w:rPr>
        <w:t xml:space="preserve"> </w:t>
      </w:r>
      <w:r w:rsidR="00796307" w:rsidRPr="00167435">
        <w:rPr>
          <w:rFonts w:ascii="Arial" w:hAnsi="Arial" w:cs="Arial"/>
          <w:sz w:val="24"/>
          <w:szCs w:val="24"/>
        </w:rPr>
        <w:t xml:space="preserve">с момента введения его в действие (июль 2018 года) </w:t>
      </w:r>
      <w:r w:rsidR="00663989" w:rsidRPr="00167435">
        <w:rPr>
          <w:rFonts w:ascii="Arial" w:hAnsi="Arial" w:cs="Arial"/>
          <w:sz w:val="24"/>
          <w:szCs w:val="24"/>
          <w:u w:val="single"/>
        </w:rPr>
        <w:t>не предусм</w:t>
      </w:r>
      <w:r w:rsidR="00C7014C" w:rsidRPr="00167435">
        <w:rPr>
          <w:rFonts w:ascii="Arial" w:hAnsi="Arial" w:cs="Arial"/>
          <w:sz w:val="24"/>
          <w:szCs w:val="24"/>
          <w:u w:val="single"/>
        </w:rPr>
        <w:t>о</w:t>
      </w:r>
      <w:r w:rsidR="00663989" w:rsidRPr="00167435">
        <w:rPr>
          <w:rFonts w:ascii="Arial" w:hAnsi="Arial" w:cs="Arial"/>
          <w:sz w:val="24"/>
          <w:szCs w:val="24"/>
          <w:u w:val="single"/>
        </w:rPr>
        <w:t>тр</w:t>
      </w:r>
      <w:r w:rsidR="00C7014C" w:rsidRPr="00167435">
        <w:rPr>
          <w:rFonts w:ascii="Arial" w:hAnsi="Arial" w:cs="Arial"/>
          <w:sz w:val="24"/>
          <w:szCs w:val="24"/>
          <w:u w:val="single"/>
        </w:rPr>
        <w:t xml:space="preserve">ено </w:t>
      </w:r>
      <w:r w:rsidR="00663989" w:rsidRPr="00167435">
        <w:rPr>
          <w:rFonts w:ascii="Arial" w:hAnsi="Arial" w:cs="Arial"/>
          <w:sz w:val="24"/>
          <w:szCs w:val="24"/>
          <w:u w:val="single"/>
        </w:rPr>
        <w:t>формирование недропользователем ликвидационного фонда</w:t>
      </w:r>
      <w:r w:rsidR="001B16AB" w:rsidRPr="00167435">
        <w:rPr>
          <w:rFonts w:ascii="Arial" w:hAnsi="Arial" w:cs="Arial"/>
          <w:sz w:val="24"/>
          <w:szCs w:val="24"/>
        </w:rPr>
        <w:t xml:space="preserve">, поскольку данный механизм заменен </w:t>
      </w:r>
      <w:r w:rsidR="0095044E" w:rsidRPr="00167435">
        <w:rPr>
          <w:rFonts w:ascii="Arial" w:hAnsi="Arial" w:cs="Arial"/>
          <w:sz w:val="24"/>
          <w:szCs w:val="24"/>
          <w:u w:val="single"/>
        </w:rPr>
        <w:t>залог</w:t>
      </w:r>
      <w:r w:rsidR="001B16AB" w:rsidRPr="00167435">
        <w:rPr>
          <w:rFonts w:ascii="Arial" w:hAnsi="Arial" w:cs="Arial"/>
          <w:sz w:val="24"/>
          <w:szCs w:val="24"/>
          <w:u w:val="single"/>
        </w:rPr>
        <w:t>ом</w:t>
      </w:r>
      <w:r w:rsidR="0095044E" w:rsidRPr="00167435">
        <w:rPr>
          <w:rFonts w:ascii="Arial" w:hAnsi="Arial" w:cs="Arial"/>
          <w:sz w:val="24"/>
          <w:szCs w:val="24"/>
          <w:u w:val="single"/>
        </w:rPr>
        <w:t xml:space="preserve"> банковского вклада</w:t>
      </w:r>
      <w:r w:rsidR="001B16AB" w:rsidRPr="00167435">
        <w:rPr>
          <w:rFonts w:ascii="Arial" w:hAnsi="Arial" w:cs="Arial"/>
          <w:sz w:val="24"/>
          <w:szCs w:val="24"/>
          <w:u w:val="single"/>
        </w:rPr>
        <w:t>.</w:t>
      </w:r>
    </w:p>
    <w:p w14:paraId="090D244B" w14:textId="7458FDA9" w:rsidR="00357C76" w:rsidRPr="00167435" w:rsidRDefault="001B16AB" w:rsidP="00A51961">
      <w:pPr>
        <w:ind w:firstLine="720"/>
        <w:rPr>
          <w:rFonts w:ascii="Arial" w:hAnsi="Arial" w:cs="Arial"/>
          <w:sz w:val="24"/>
          <w:szCs w:val="24"/>
        </w:rPr>
      </w:pPr>
      <w:r w:rsidRPr="00167435">
        <w:rPr>
          <w:rFonts w:ascii="Arial" w:hAnsi="Arial" w:cs="Arial"/>
          <w:sz w:val="24"/>
          <w:szCs w:val="24"/>
        </w:rPr>
        <w:t>В обоих случаях недропользователь обязан перечислять деньги на банковский счет</w:t>
      </w:r>
      <w:r w:rsidR="00BB4A22" w:rsidRPr="00167435">
        <w:rPr>
          <w:rFonts w:ascii="Arial" w:hAnsi="Arial" w:cs="Arial"/>
          <w:sz w:val="24"/>
          <w:szCs w:val="24"/>
        </w:rPr>
        <w:t xml:space="preserve"> и аккумулировать </w:t>
      </w:r>
      <w:r w:rsidR="00357C76" w:rsidRPr="00167435">
        <w:rPr>
          <w:rFonts w:ascii="Arial" w:hAnsi="Arial" w:cs="Arial"/>
          <w:sz w:val="24"/>
          <w:szCs w:val="24"/>
        </w:rPr>
        <w:t xml:space="preserve">их </w:t>
      </w:r>
      <w:r w:rsidR="00BB4A22" w:rsidRPr="00167435">
        <w:rPr>
          <w:rFonts w:ascii="Arial" w:hAnsi="Arial" w:cs="Arial"/>
          <w:sz w:val="24"/>
          <w:szCs w:val="24"/>
        </w:rPr>
        <w:t>для ликвидации последствий недропользования</w:t>
      </w:r>
      <w:r w:rsidR="00357C76" w:rsidRPr="00167435">
        <w:rPr>
          <w:rFonts w:ascii="Arial" w:hAnsi="Arial" w:cs="Arial"/>
          <w:sz w:val="24"/>
          <w:szCs w:val="24"/>
        </w:rPr>
        <w:t>.</w:t>
      </w:r>
      <w:r w:rsidR="00C7014C" w:rsidRPr="00167435">
        <w:rPr>
          <w:rFonts w:ascii="Arial" w:hAnsi="Arial" w:cs="Arial"/>
          <w:sz w:val="24"/>
          <w:szCs w:val="24"/>
        </w:rPr>
        <w:t xml:space="preserve"> С</w:t>
      </w:r>
      <w:r w:rsidR="00B82508" w:rsidRPr="00167435">
        <w:rPr>
          <w:rFonts w:ascii="Arial" w:hAnsi="Arial" w:cs="Arial"/>
          <w:sz w:val="24"/>
          <w:szCs w:val="24"/>
        </w:rPr>
        <w:t xml:space="preserve">уммы, перечисляемые в </w:t>
      </w:r>
      <w:r w:rsidR="00383882" w:rsidRPr="00167435">
        <w:rPr>
          <w:rFonts w:ascii="Arial" w:hAnsi="Arial" w:cs="Arial"/>
          <w:sz w:val="24"/>
          <w:szCs w:val="24"/>
        </w:rPr>
        <w:t>залог банковского вклада, в отличие от ликвидационного фонда, на вычеты не относятся,</w:t>
      </w:r>
      <w:r w:rsidR="000A2F56" w:rsidRPr="00167435">
        <w:rPr>
          <w:rFonts w:ascii="Arial" w:hAnsi="Arial" w:cs="Arial"/>
          <w:sz w:val="24"/>
          <w:szCs w:val="24"/>
        </w:rPr>
        <w:t xml:space="preserve"> что увеличивает финансовую нагрузку</w:t>
      </w:r>
      <w:r w:rsidR="00D87F38" w:rsidRPr="00167435">
        <w:rPr>
          <w:rFonts w:ascii="Arial" w:hAnsi="Arial" w:cs="Arial"/>
          <w:sz w:val="24"/>
          <w:szCs w:val="24"/>
        </w:rPr>
        <w:t xml:space="preserve"> и ставит недропользователей в неравные между собой условия.</w:t>
      </w:r>
    </w:p>
    <w:p w14:paraId="5D8DA399" w14:textId="62B09CB0" w:rsidR="00D87F38" w:rsidRPr="00ED7768" w:rsidRDefault="00187DF6" w:rsidP="00A5196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Учитывая изложенное, считаем необходимым </w:t>
      </w:r>
      <w:r w:rsidR="00740B8C" w:rsidRPr="00167435">
        <w:rPr>
          <w:rFonts w:ascii="Arial" w:hAnsi="Arial" w:cs="Arial"/>
          <w:sz w:val="24"/>
          <w:szCs w:val="24"/>
        </w:rPr>
        <w:t xml:space="preserve">привести проект Налогового кодекса в соответствие с Кодексом о недрах и </w:t>
      </w:r>
      <w:r w:rsidR="0035257B" w:rsidRPr="00167435">
        <w:rPr>
          <w:rFonts w:ascii="Arial" w:hAnsi="Arial" w:cs="Arial"/>
          <w:sz w:val="24"/>
          <w:szCs w:val="24"/>
        </w:rPr>
        <w:t>относить на вычеты суммы залога банковского вклада</w:t>
      </w:r>
      <w:r w:rsidR="00ED73D5" w:rsidRPr="00167435">
        <w:rPr>
          <w:rFonts w:ascii="Arial" w:hAnsi="Arial" w:cs="Arial"/>
          <w:sz w:val="24"/>
          <w:szCs w:val="24"/>
        </w:rPr>
        <w:t xml:space="preserve"> аналогично ликвидационному фонду.</w:t>
      </w:r>
    </w:p>
    <w:p w14:paraId="1BE9B60C" w14:textId="77777777" w:rsidR="00864D26" w:rsidRDefault="00864D26" w:rsidP="001174AB">
      <w:pPr>
        <w:rPr>
          <w:rFonts w:ascii="Arial" w:hAnsi="Arial" w:cs="Arial"/>
          <w:sz w:val="24"/>
          <w:szCs w:val="24"/>
        </w:rPr>
      </w:pPr>
    </w:p>
    <w:p w14:paraId="3ECE2CCE" w14:textId="77777777" w:rsidR="00B47A7B" w:rsidRDefault="00B47A7B" w:rsidP="001174AB">
      <w:pPr>
        <w:rPr>
          <w:rFonts w:ascii="Arial" w:hAnsi="Arial" w:cs="Arial"/>
          <w:sz w:val="24"/>
          <w:szCs w:val="24"/>
        </w:rPr>
      </w:pPr>
    </w:p>
    <w:p w14:paraId="37303168" w14:textId="1189A9F8" w:rsidR="00864D26" w:rsidRPr="00167435" w:rsidRDefault="00864D26" w:rsidP="00C7014C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167435">
        <w:rPr>
          <w:rFonts w:ascii="Arial" w:hAnsi="Arial" w:cs="Arial"/>
          <w:b/>
          <w:bCs/>
          <w:i/>
          <w:iCs/>
          <w:sz w:val="24"/>
          <w:szCs w:val="24"/>
        </w:rPr>
        <w:t>Н</w:t>
      </w:r>
      <w:r w:rsidR="00C7014C" w:rsidRPr="00167435">
        <w:rPr>
          <w:rFonts w:ascii="Arial" w:hAnsi="Arial" w:cs="Arial"/>
          <w:b/>
          <w:bCs/>
          <w:i/>
          <w:iCs/>
          <w:sz w:val="24"/>
          <w:szCs w:val="24"/>
        </w:rPr>
        <w:t>АЛОГООБЛОЖЕНИЕ ЭКСПОРТИРУЕМЫХ ОБЪЕМОВ СЫРОЙ НЕФТИ</w:t>
      </w:r>
    </w:p>
    <w:p w14:paraId="2D9316F7" w14:textId="0338C3A8" w:rsidR="00ED680C" w:rsidRPr="00ED7768" w:rsidRDefault="00C60E5B" w:rsidP="00167435">
      <w:pPr>
        <w:ind w:firstLine="720"/>
        <w:rPr>
          <w:rFonts w:ascii="Arial" w:hAnsi="Arial" w:cs="Arial"/>
          <w:sz w:val="24"/>
          <w:szCs w:val="24"/>
        </w:rPr>
      </w:pPr>
      <w:r w:rsidRPr="00ED7768">
        <w:rPr>
          <w:rFonts w:ascii="Arial" w:hAnsi="Arial" w:cs="Arial"/>
          <w:sz w:val="24"/>
          <w:szCs w:val="24"/>
        </w:rPr>
        <w:t xml:space="preserve">Действующий Налоговый кодекс предусматривает применение справочных котировок </w:t>
      </w:r>
      <w:r w:rsidRPr="00ED7768">
        <w:rPr>
          <w:rFonts w:ascii="Arial" w:hAnsi="Arial" w:cs="Arial"/>
          <w:sz w:val="24"/>
          <w:szCs w:val="24"/>
          <w:lang w:val="en-US"/>
        </w:rPr>
        <w:t>Brent</w:t>
      </w:r>
      <w:r w:rsidRPr="00ED7768">
        <w:rPr>
          <w:rFonts w:ascii="Arial" w:hAnsi="Arial" w:cs="Arial"/>
          <w:sz w:val="24"/>
          <w:szCs w:val="24"/>
        </w:rPr>
        <w:t xml:space="preserve"> и </w:t>
      </w:r>
      <w:r w:rsidRPr="00ED7768">
        <w:rPr>
          <w:rFonts w:ascii="Arial" w:hAnsi="Arial" w:cs="Arial"/>
          <w:sz w:val="24"/>
          <w:szCs w:val="24"/>
          <w:lang w:val="en-US"/>
        </w:rPr>
        <w:t>Urals</w:t>
      </w:r>
      <w:r w:rsidRPr="00ED7768">
        <w:rPr>
          <w:rFonts w:ascii="Arial" w:hAnsi="Arial" w:cs="Arial"/>
          <w:sz w:val="24"/>
          <w:szCs w:val="24"/>
        </w:rPr>
        <w:t xml:space="preserve"> при исчислении </w:t>
      </w:r>
      <w:r w:rsidR="00765C3F" w:rsidRPr="00ED7768">
        <w:rPr>
          <w:rFonts w:ascii="Arial" w:hAnsi="Arial" w:cs="Arial"/>
          <w:sz w:val="24"/>
          <w:szCs w:val="24"/>
        </w:rPr>
        <w:t xml:space="preserve">налогов на экспортируемые объемы сырой нефти. </w:t>
      </w:r>
      <w:r w:rsidR="00ED7768" w:rsidRPr="00ED7768">
        <w:rPr>
          <w:rFonts w:ascii="Arial" w:hAnsi="Arial" w:cs="Arial"/>
          <w:sz w:val="24"/>
          <w:szCs w:val="24"/>
        </w:rPr>
        <w:t xml:space="preserve">Внешнеполитическая ситуация </w:t>
      </w:r>
      <w:r w:rsidR="00ED680C" w:rsidRPr="00ED7768">
        <w:rPr>
          <w:rFonts w:ascii="Arial" w:hAnsi="Arial" w:cs="Arial"/>
          <w:sz w:val="24"/>
          <w:szCs w:val="24"/>
        </w:rPr>
        <w:t>2022 год</w:t>
      </w:r>
      <w:r w:rsidR="00ED7768" w:rsidRPr="00ED7768">
        <w:rPr>
          <w:rFonts w:ascii="Arial" w:hAnsi="Arial" w:cs="Arial"/>
          <w:sz w:val="24"/>
          <w:szCs w:val="24"/>
        </w:rPr>
        <w:t>а</w:t>
      </w:r>
      <w:r w:rsidR="00ED680C" w:rsidRPr="00ED7768">
        <w:rPr>
          <w:rFonts w:ascii="Arial" w:hAnsi="Arial" w:cs="Arial"/>
          <w:sz w:val="24"/>
          <w:szCs w:val="24"/>
        </w:rPr>
        <w:t xml:space="preserve"> спровоцировал</w:t>
      </w:r>
      <w:r w:rsidR="00ED7768" w:rsidRPr="00ED7768">
        <w:rPr>
          <w:rFonts w:ascii="Arial" w:hAnsi="Arial" w:cs="Arial"/>
          <w:sz w:val="24"/>
          <w:szCs w:val="24"/>
        </w:rPr>
        <w:t>а</w:t>
      </w:r>
      <w:r w:rsidR="00ED680C" w:rsidRPr="00ED7768">
        <w:rPr>
          <w:rFonts w:ascii="Arial" w:hAnsi="Arial" w:cs="Arial"/>
          <w:sz w:val="24"/>
          <w:szCs w:val="24"/>
        </w:rPr>
        <w:t xml:space="preserve"> разницу в ценах между указанными сортами, которая достигала 35 долларов на баррель</w:t>
      </w:r>
      <w:r w:rsidR="00046A66" w:rsidRPr="00ED7768">
        <w:rPr>
          <w:rFonts w:ascii="Arial" w:hAnsi="Arial" w:cs="Arial"/>
          <w:sz w:val="24"/>
          <w:szCs w:val="24"/>
        </w:rPr>
        <w:t>, однако налогов</w:t>
      </w:r>
      <w:r w:rsidR="00C7014C">
        <w:rPr>
          <w:rFonts w:ascii="Arial" w:hAnsi="Arial" w:cs="Arial"/>
          <w:sz w:val="24"/>
          <w:szCs w:val="24"/>
        </w:rPr>
        <w:t xml:space="preserve">ым </w:t>
      </w:r>
      <w:r w:rsidR="00046A66" w:rsidRPr="00ED7768">
        <w:rPr>
          <w:rFonts w:ascii="Arial" w:hAnsi="Arial" w:cs="Arial"/>
          <w:sz w:val="24"/>
          <w:szCs w:val="24"/>
        </w:rPr>
        <w:t>законодательство</w:t>
      </w:r>
      <w:r w:rsidR="00C7014C">
        <w:rPr>
          <w:rFonts w:ascii="Arial" w:hAnsi="Arial" w:cs="Arial"/>
          <w:sz w:val="24"/>
          <w:szCs w:val="24"/>
        </w:rPr>
        <w:t>м</w:t>
      </w:r>
      <w:r w:rsidR="00046A66" w:rsidRPr="00ED7768">
        <w:rPr>
          <w:rFonts w:ascii="Arial" w:hAnsi="Arial" w:cs="Arial"/>
          <w:sz w:val="24"/>
          <w:szCs w:val="24"/>
        </w:rPr>
        <w:t xml:space="preserve"> не учитывал</w:t>
      </w:r>
      <w:r w:rsidR="00C7014C">
        <w:rPr>
          <w:rFonts w:ascii="Arial" w:hAnsi="Arial" w:cs="Arial"/>
          <w:sz w:val="24"/>
          <w:szCs w:val="24"/>
        </w:rPr>
        <w:t>ся та</w:t>
      </w:r>
      <w:r w:rsidR="00046A66" w:rsidRPr="00ED7768">
        <w:rPr>
          <w:rFonts w:ascii="Arial" w:hAnsi="Arial" w:cs="Arial"/>
          <w:sz w:val="24"/>
          <w:szCs w:val="24"/>
        </w:rPr>
        <w:t xml:space="preserve">кой </w:t>
      </w:r>
      <w:r w:rsidR="00742B7C" w:rsidRPr="00ED7768">
        <w:rPr>
          <w:rFonts w:ascii="Arial" w:hAnsi="Arial" w:cs="Arial"/>
          <w:sz w:val="24"/>
          <w:szCs w:val="24"/>
        </w:rPr>
        <w:t xml:space="preserve">вариант событий, в связи с чем </w:t>
      </w:r>
      <w:r w:rsidR="001563B7" w:rsidRPr="00ED7768">
        <w:rPr>
          <w:rFonts w:ascii="Arial" w:hAnsi="Arial" w:cs="Arial"/>
          <w:sz w:val="24"/>
          <w:szCs w:val="24"/>
        </w:rPr>
        <w:t xml:space="preserve">налоги уплачивались по высоким ценам, а </w:t>
      </w:r>
      <w:r w:rsidR="00FA1FF2" w:rsidRPr="00ED7768">
        <w:rPr>
          <w:rFonts w:ascii="Arial" w:hAnsi="Arial" w:cs="Arial"/>
          <w:sz w:val="24"/>
          <w:szCs w:val="24"/>
        </w:rPr>
        <w:t>реализация нефти – по низким.</w:t>
      </w:r>
    </w:p>
    <w:p w14:paraId="70BB3478" w14:textId="77777777" w:rsidR="00C7014C" w:rsidRDefault="00DC368D" w:rsidP="00C7014C">
      <w:pPr>
        <w:ind w:firstLine="720"/>
        <w:rPr>
          <w:rFonts w:ascii="Arial" w:hAnsi="Arial" w:cs="Arial"/>
          <w:sz w:val="24"/>
          <w:szCs w:val="24"/>
        </w:rPr>
      </w:pPr>
      <w:r w:rsidRPr="00ED7768">
        <w:rPr>
          <w:rFonts w:ascii="Arial" w:hAnsi="Arial" w:cs="Arial"/>
          <w:sz w:val="24"/>
          <w:szCs w:val="24"/>
        </w:rPr>
        <w:t xml:space="preserve">В целях </w:t>
      </w:r>
      <w:r w:rsidR="00316061" w:rsidRPr="00ED7768">
        <w:rPr>
          <w:rFonts w:ascii="Arial" w:hAnsi="Arial" w:cs="Arial"/>
          <w:sz w:val="24"/>
          <w:szCs w:val="24"/>
        </w:rPr>
        <w:t xml:space="preserve">адаптации к новым условиям рынка и сближения с международной практикой в целом, </w:t>
      </w:r>
      <w:r w:rsidR="00B04160" w:rsidRPr="00ED7768">
        <w:rPr>
          <w:rFonts w:ascii="Arial" w:hAnsi="Arial" w:cs="Arial"/>
          <w:sz w:val="24"/>
          <w:szCs w:val="24"/>
        </w:rPr>
        <w:t>с</w:t>
      </w:r>
      <w:r w:rsidR="000445F7" w:rsidRPr="00ED7768">
        <w:rPr>
          <w:rFonts w:ascii="Arial" w:hAnsi="Arial" w:cs="Arial"/>
          <w:sz w:val="24"/>
          <w:szCs w:val="24"/>
        </w:rPr>
        <w:t xml:space="preserve">татьей 763 проекта Налогового кодекса предусматривается </w:t>
      </w:r>
      <w:r w:rsidR="00B04160" w:rsidRPr="00ED7768">
        <w:rPr>
          <w:rFonts w:ascii="Arial" w:hAnsi="Arial" w:cs="Arial"/>
          <w:sz w:val="24"/>
          <w:szCs w:val="24"/>
        </w:rPr>
        <w:t xml:space="preserve">определение налоговой базы </w:t>
      </w:r>
      <w:r w:rsidR="00D23528" w:rsidRPr="00ED7768">
        <w:rPr>
          <w:rFonts w:ascii="Arial" w:hAnsi="Arial" w:cs="Arial"/>
          <w:sz w:val="24"/>
          <w:szCs w:val="24"/>
        </w:rPr>
        <w:t xml:space="preserve">не на основе справочных котировок, а </w:t>
      </w:r>
      <w:r w:rsidR="009837A0" w:rsidRPr="00ED7768">
        <w:rPr>
          <w:rFonts w:ascii="Arial" w:hAnsi="Arial" w:cs="Arial"/>
          <w:sz w:val="24"/>
          <w:szCs w:val="24"/>
        </w:rPr>
        <w:t xml:space="preserve">исходя из </w:t>
      </w:r>
      <w:r w:rsidR="005C3216" w:rsidRPr="00ED7768">
        <w:rPr>
          <w:rFonts w:ascii="Arial" w:hAnsi="Arial" w:cs="Arial"/>
          <w:sz w:val="24"/>
          <w:szCs w:val="24"/>
        </w:rPr>
        <w:t>средневзвешенной цены реализации</w:t>
      </w:r>
      <w:r w:rsidR="00B04160" w:rsidRPr="00ED7768">
        <w:rPr>
          <w:rFonts w:ascii="Arial" w:hAnsi="Arial" w:cs="Arial"/>
          <w:sz w:val="24"/>
          <w:szCs w:val="24"/>
        </w:rPr>
        <w:t xml:space="preserve"> сырой нефти</w:t>
      </w:r>
      <w:r w:rsidR="005C3216" w:rsidRPr="00ED7768">
        <w:rPr>
          <w:rFonts w:ascii="Arial" w:hAnsi="Arial" w:cs="Arial"/>
          <w:sz w:val="24"/>
          <w:szCs w:val="24"/>
        </w:rPr>
        <w:t>, определенной в соответствии с законодательством о трансфертном ценообразовании.</w:t>
      </w:r>
      <w:r w:rsidR="00C7014C">
        <w:rPr>
          <w:rFonts w:ascii="Arial" w:hAnsi="Arial" w:cs="Arial"/>
          <w:sz w:val="24"/>
          <w:szCs w:val="24"/>
        </w:rPr>
        <w:t xml:space="preserve"> </w:t>
      </w:r>
      <w:r w:rsidR="00D0024C" w:rsidRPr="00ED7768">
        <w:rPr>
          <w:rFonts w:ascii="Arial" w:hAnsi="Arial" w:cs="Arial"/>
          <w:sz w:val="24"/>
          <w:szCs w:val="24"/>
        </w:rPr>
        <w:t xml:space="preserve">Однако на сегодня Правительство намерено исключить </w:t>
      </w:r>
      <w:r w:rsidR="0012309C" w:rsidRPr="00ED7768">
        <w:rPr>
          <w:rFonts w:ascii="Arial" w:hAnsi="Arial" w:cs="Arial"/>
          <w:sz w:val="24"/>
          <w:szCs w:val="24"/>
        </w:rPr>
        <w:t>вышеуказанный подход из проекта Налогового кодекса ввиду усложнения администрирования и риска потерь бюджета.</w:t>
      </w:r>
    </w:p>
    <w:p w14:paraId="16A410CF" w14:textId="5BF4D3F8" w:rsidR="00C7014C" w:rsidRDefault="00C7014C" w:rsidP="00C7014C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5C3216" w:rsidRPr="00ED7768">
        <w:rPr>
          <w:rFonts w:ascii="Arial" w:hAnsi="Arial" w:cs="Arial"/>
          <w:sz w:val="24"/>
          <w:szCs w:val="24"/>
        </w:rPr>
        <w:t>анный подход</w:t>
      </w:r>
      <w:r>
        <w:rPr>
          <w:rFonts w:ascii="Arial" w:hAnsi="Arial" w:cs="Arial"/>
          <w:sz w:val="24"/>
          <w:szCs w:val="24"/>
        </w:rPr>
        <w:t>, д</w:t>
      </w:r>
      <w:r w:rsidRPr="00ED7768">
        <w:rPr>
          <w:rFonts w:ascii="Arial" w:hAnsi="Arial" w:cs="Arial"/>
          <w:sz w:val="24"/>
          <w:szCs w:val="24"/>
        </w:rPr>
        <w:t xml:space="preserve">ействительно, </w:t>
      </w:r>
      <w:r w:rsidR="00144323" w:rsidRPr="00ED7768">
        <w:rPr>
          <w:rFonts w:ascii="Arial" w:hAnsi="Arial" w:cs="Arial"/>
          <w:sz w:val="24"/>
          <w:szCs w:val="24"/>
        </w:rPr>
        <w:t>более сложен в сравнении с действующим, однако</w:t>
      </w:r>
      <w:r w:rsidR="00C37E8F" w:rsidRPr="00ED7768">
        <w:rPr>
          <w:rFonts w:ascii="Arial" w:hAnsi="Arial" w:cs="Arial"/>
          <w:sz w:val="24"/>
          <w:szCs w:val="24"/>
        </w:rPr>
        <w:t xml:space="preserve"> </w:t>
      </w:r>
      <w:r w:rsidR="00C37E8F" w:rsidRPr="00ED7768">
        <w:rPr>
          <w:rFonts w:ascii="Arial" w:hAnsi="Arial" w:cs="Arial"/>
          <w:sz w:val="24"/>
          <w:szCs w:val="24"/>
          <w:u w:val="single"/>
        </w:rPr>
        <w:t>не является новым</w:t>
      </w:r>
      <w:r w:rsidR="00CF7F47" w:rsidRPr="00ED7768">
        <w:rPr>
          <w:rFonts w:ascii="Arial" w:hAnsi="Arial" w:cs="Arial"/>
          <w:sz w:val="24"/>
          <w:szCs w:val="24"/>
        </w:rPr>
        <w:t xml:space="preserve">, поскольку применяется при исчислении </w:t>
      </w:r>
      <w:r>
        <w:rPr>
          <w:rFonts w:ascii="Arial" w:hAnsi="Arial" w:cs="Arial"/>
          <w:sz w:val="24"/>
          <w:szCs w:val="24"/>
        </w:rPr>
        <w:t>КПН</w:t>
      </w:r>
      <w:r w:rsidR="00337EAD" w:rsidRPr="00ED7768">
        <w:rPr>
          <w:rFonts w:ascii="Arial" w:hAnsi="Arial" w:cs="Arial"/>
          <w:sz w:val="24"/>
          <w:szCs w:val="24"/>
        </w:rPr>
        <w:t>, то есть</w:t>
      </w:r>
      <w:r w:rsidR="00167435">
        <w:rPr>
          <w:rFonts w:ascii="Arial" w:hAnsi="Arial" w:cs="Arial"/>
          <w:sz w:val="24"/>
          <w:szCs w:val="24"/>
        </w:rPr>
        <w:t xml:space="preserve"> у</w:t>
      </w:r>
      <w:r w:rsidR="00337EAD" w:rsidRPr="00ED7768">
        <w:rPr>
          <w:rFonts w:ascii="Arial" w:hAnsi="Arial" w:cs="Arial"/>
          <w:sz w:val="24"/>
          <w:szCs w:val="24"/>
        </w:rPr>
        <w:t xml:space="preserve"> орган</w:t>
      </w:r>
      <w:r w:rsidR="00167435">
        <w:rPr>
          <w:rFonts w:ascii="Arial" w:hAnsi="Arial" w:cs="Arial"/>
          <w:sz w:val="24"/>
          <w:szCs w:val="24"/>
        </w:rPr>
        <w:t>ов</w:t>
      </w:r>
      <w:r w:rsidR="00337EAD" w:rsidRPr="00ED7768">
        <w:rPr>
          <w:rFonts w:ascii="Arial" w:hAnsi="Arial" w:cs="Arial"/>
          <w:sz w:val="24"/>
          <w:szCs w:val="24"/>
        </w:rPr>
        <w:t xml:space="preserve"> государственных доходов </w:t>
      </w:r>
      <w:r w:rsidR="0015765E" w:rsidRPr="00ED7768">
        <w:rPr>
          <w:rFonts w:ascii="Arial" w:hAnsi="Arial" w:cs="Arial"/>
          <w:sz w:val="24"/>
          <w:szCs w:val="24"/>
        </w:rPr>
        <w:t xml:space="preserve">уже </w:t>
      </w:r>
      <w:r w:rsidR="00167435">
        <w:rPr>
          <w:rFonts w:ascii="Arial" w:hAnsi="Arial" w:cs="Arial"/>
          <w:sz w:val="24"/>
          <w:szCs w:val="24"/>
        </w:rPr>
        <w:t xml:space="preserve">имеется </w:t>
      </w:r>
      <w:r w:rsidR="00337EAD" w:rsidRPr="00ED7768">
        <w:rPr>
          <w:rFonts w:ascii="Arial" w:hAnsi="Arial" w:cs="Arial"/>
          <w:sz w:val="24"/>
          <w:szCs w:val="24"/>
        </w:rPr>
        <w:t>практик</w:t>
      </w:r>
      <w:r w:rsidR="00167435">
        <w:rPr>
          <w:rFonts w:ascii="Arial" w:hAnsi="Arial" w:cs="Arial"/>
          <w:sz w:val="24"/>
          <w:szCs w:val="24"/>
        </w:rPr>
        <w:t>а</w:t>
      </w:r>
      <w:r w:rsidR="00337EAD" w:rsidRPr="00ED776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DF1E53" w:rsidRPr="00ED7768">
        <w:rPr>
          <w:rFonts w:ascii="Arial" w:hAnsi="Arial" w:cs="Arial"/>
          <w:sz w:val="24"/>
          <w:szCs w:val="24"/>
        </w:rPr>
        <w:t xml:space="preserve">При этом </w:t>
      </w:r>
      <w:r w:rsidR="0015765E" w:rsidRPr="00ED7768">
        <w:rPr>
          <w:rFonts w:ascii="Arial" w:hAnsi="Arial" w:cs="Arial"/>
          <w:sz w:val="24"/>
          <w:szCs w:val="24"/>
        </w:rPr>
        <w:t>законодательство</w:t>
      </w:r>
      <w:r w:rsidR="00167435">
        <w:rPr>
          <w:rFonts w:ascii="Arial" w:hAnsi="Arial" w:cs="Arial"/>
          <w:sz w:val="24"/>
          <w:szCs w:val="24"/>
        </w:rPr>
        <w:t xml:space="preserve"> </w:t>
      </w:r>
      <w:r w:rsidR="0015765E" w:rsidRPr="00ED7768">
        <w:rPr>
          <w:rFonts w:ascii="Arial" w:hAnsi="Arial" w:cs="Arial"/>
          <w:sz w:val="24"/>
          <w:szCs w:val="24"/>
        </w:rPr>
        <w:t xml:space="preserve">о трансфертном ценообразовании </w:t>
      </w:r>
      <w:r w:rsidR="00167435">
        <w:rPr>
          <w:rFonts w:ascii="Arial" w:hAnsi="Arial" w:cs="Arial"/>
          <w:sz w:val="24"/>
          <w:szCs w:val="24"/>
        </w:rPr>
        <w:t>регулярно</w:t>
      </w:r>
      <w:r w:rsidR="00167435" w:rsidRPr="00ED7768">
        <w:rPr>
          <w:rFonts w:ascii="Arial" w:hAnsi="Arial" w:cs="Arial"/>
          <w:sz w:val="24"/>
          <w:szCs w:val="24"/>
        </w:rPr>
        <w:t xml:space="preserve"> </w:t>
      </w:r>
      <w:r w:rsidR="0015765E" w:rsidRPr="00ED7768">
        <w:rPr>
          <w:rFonts w:ascii="Arial" w:hAnsi="Arial" w:cs="Arial"/>
          <w:sz w:val="24"/>
          <w:szCs w:val="24"/>
        </w:rPr>
        <w:t>совершенствуется</w:t>
      </w:r>
      <w:r w:rsidR="00266A81" w:rsidRPr="00ED7768">
        <w:rPr>
          <w:rFonts w:ascii="Arial" w:hAnsi="Arial" w:cs="Arial"/>
          <w:sz w:val="24"/>
          <w:szCs w:val="24"/>
        </w:rPr>
        <w:t>,</w:t>
      </w:r>
      <w:r w:rsidR="0015765E" w:rsidRPr="00ED7768">
        <w:rPr>
          <w:rFonts w:ascii="Arial" w:hAnsi="Arial" w:cs="Arial"/>
          <w:sz w:val="24"/>
          <w:szCs w:val="24"/>
        </w:rPr>
        <w:t xml:space="preserve"> </w:t>
      </w:r>
      <w:r w:rsidR="00DF1E53" w:rsidRPr="00ED7768">
        <w:rPr>
          <w:rFonts w:ascii="Arial" w:hAnsi="Arial" w:cs="Arial"/>
          <w:sz w:val="24"/>
          <w:szCs w:val="24"/>
        </w:rPr>
        <w:t>наделяя</w:t>
      </w:r>
      <w:r w:rsidR="0015765E" w:rsidRPr="00ED7768">
        <w:rPr>
          <w:rFonts w:ascii="Arial" w:hAnsi="Arial" w:cs="Arial"/>
          <w:sz w:val="24"/>
          <w:szCs w:val="24"/>
        </w:rPr>
        <w:t xml:space="preserve"> орган</w:t>
      </w:r>
      <w:r w:rsidR="00DF1E53" w:rsidRPr="00ED7768">
        <w:rPr>
          <w:rFonts w:ascii="Arial" w:hAnsi="Arial" w:cs="Arial"/>
          <w:sz w:val="24"/>
          <w:szCs w:val="24"/>
        </w:rPr>
        <w:t>ы</w:t>
      </w:r>
      <w:r w:rsidR="0015765E" w:rsidRPr="00ED7768">
        <w:rPr>
          <w:rFonts w:ascii="Arial" w:hAnsi="Arial" w:cs="Arial"/>
          <w:sz w:val="24"/>
          <w:szCs w:val="24"/>
        </w:rPr>
        <w:t xml:space="preserve"> гос</w:t>
      </w:r>
      <w:r>
        <w:rPr>
          <w:rFonts w:ascii="Arial" w:hAnsi="Arial" w:cs="Arial"/>
          <w:sz w:val="24"/>
          <w:szCs w:val="24"/>
        </w:rPr>
        <w:t>д</w:t>
      </w:r>
      <w:r w:rsidR="0015765E" w:rsidRPr="00ED7768">
        <w:rPr>
          <w:rFonts w:ascii="Arial" w:hAnsi="Arial" w:cs="Arial"/>
          <w:sz w:val="24"/>
          <w:szCs w:val="24"/>
        </w:rPr>
        <w:t xml:space="preserve">оходов </w:t>
      </w:r>
      <w:r w:rsidR="00DF1E53" w:rsidRPr="00ED7768">
        <w:rPr>
          <w:rFonts w:ascii="Arial" w:hAnsi="Arial" w:cs="Arial"/>
          <w:sz w:val="24"/>
          <w:szCs w:val="24"/>
        </w:rPr>
        <w:t xml:space="preserve">новыми полномочиями </w:t>
      </w:r>
      <w:r>
        <w:rPr>
          <w:rFonts w:ascii="Arial" w:hAnsi="Arial" w:cs="Arial"/>
          <w:sz w:val="24"/>
          <w:szCs w:val="24"/>
        </w:rPr>
        <w:t xml:space="preserve">для </w:t>
      </w:r>
      <w:r w:rsidR="00266A81" w:rsidRPr="00ED7768">
        <w:rPr>
          <w:rFonts w:ascii="Arial" w:hAnsi="Arial" w:cs="Arial"/>
          <w:sz w:val="24"/>
          <w:szCs w:val="24"/>
        </w:rPr>
        <w:t>осуществлени</w:t>
      </w:r>
      <w:r>
        <w:rPr>
          <w:rFonts w:ascii="Arial" w:hAnsi="Arial" w:cs="Arial"/>
          <w:sz w:val="24"/>
          <w:szCs w:val="24"/>
        </w:rPr>
        <w:t>я</w:t>
      </w:r>
      <w:r w:rsidR="00266A81" w:rsidRPr="00ED7768">
        <w:rPr>
          <w:rFonts w:ascii="Arial" w:hAnsi="Arial" w:cs="Arial"/>
          <w:sz w:val="24"/>
          <w:szCs w:val="24"/>
        </w:rPr>
        <w:t xml:space="preserve"> контроля.</w:t>
      </w:r>
    </w:p>
    <w:p w14:paraId="602E7CB9" w14:textId="571383E8" w:rsidR="00A107D3" w:rsidRPr="00ED7768" w:rsidRDefault="00C7014C" w:rsidP="00C7014C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DF1E53" w:rsidRPr="00ED7768">
        <w:rPr>
          <w:rFonts w:ascii="Arial" w:hAnsi="Arial" w:cs="Arial"/>
          <w:sz w:val="24"/>
          <w:szCs w:val="24"/>
        </w:rPr>
        <w:t xml:space="preserve">ырая нефть является наиболее прозрачным </w:t>
      </w:r>
      <w:r w:rsidR="00226F56" w:rsidRPr="00ED7768">
        <w:rPr>
          <w:rFonts w:ascii="Arial" w:hAnsi="Arial" w:cs="Arial"/>
          <w:sz w:val="24"/>
          <w:szCs w:val="24"/>
        </w:rPr>
        <w:t>и простым с точки зрения контроля товаром</w:t>
      </w:r>
      <w:r w:rsidR="00A107D3" w:rsidRPr="00ED7768">
        <w:rPr>
          <w:rFonts w:ascii="Arial" w:hAnsi="Arial" w:cs="Arial"/>
          <w:sz w:val="24"/>
          <w:szCs w:val="24"/>
        </w:rPr>
        <w:t>, поскольку вся необходимая информация публикуется в информационных источниках</w:t>
      </w:r>
      <w:r w:rsidR="005837DC" w:rsidRPr="00ED776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5837DC" w:rsidRPr="00ED7768">
        <w:rPr>
          <w:rFonts w:ascii="Arial" w:hAnsi="Arial" w:cs="Arial"/>
          <w:sz w:val="24"/>
          <w:szCs w:val="24"/>
        </w:rPr>
        <w:t xml:space="preserve">В этой связи, </w:t>
      </w:r>
      <w:r w:rsidR="00187DF6">
        <w:rPr>
          <w:rFonts w:ascii="Arial" w:hAnsi="Arial" w:cs="Arial"/>
          <w:sz w:val="24"/>
          <w:szCs w:val="24"/>
        </w:rPr>
        <w:t xml:space="preserve">поддерживаем </w:t>
      </w:r>
      <w:r w:rsidR="000F62F3" w:rsidRPr="00ED7768">
        <w:rPr>
          <w:rFonts w:ascii="Arial" w:hAnsi="Arial" w:cs="Arial"/>
          <w:sz w:val="24"/>
          <w:szCs w:val="24"/>
        </w:rPr>
        <w:t>новый подход определения налоговой базы в проекте нового Налогового кодекса</w:t>
      </w:r>
      <w:r w:rsidR="00BD3AE8" w:rsidRPr="00ED7768">
        <w:rPr>
          <w:rFonts w:ascii="Arial" w:hAnsi="Arial" w:cs="Arial"/>
          <w:sz w:val="24"/>
          <w:szCs w:val="24"/>
        </w:rPr>
        <w:t>.</w:t>
      </w:r>
    </w:p>
    <w:p w14:paraId="341EF11B" w14:textId="1DF47BB5" w:rsidR="005B5BD0" w:rsidRDefault="005B5BD0" w:rsidP="001174AB">
      <w:pPr>
        <w:rPr>
          <w:rFonts w:ascii="Arial" w:hAnsi="Arial" w:cs="Arial"/>
          <w:sz w:val="24"/>
          <w:szCs w:val="24"/>
        </w:rPr>
      </w:pPr>
    </w:p>
    <w:p w14:paraId="52927890" w14:textId="7D27E0DD" w:rsidR="00B47A7B" w:rsidRDefault="00B47A7B" w:rsidP="001174AB">
      <w:pPr>
        <w:rPr>
          <w:rFonts w:ascii="Arial" w:hAnsi="Arial" w:cs="Arial"/>
          <w:sz w:val="24"/>
          <w:szCs w:val="24"/>
        </w:rPr>
      </w:pPr>
    </w:p>
    <w:p w14:paraId="7DEA76D7" w14:textId="77777777" w:rsidR="00D47E10" w:rsidRPr="00ED7768" w:rsidRDefault="00D47E10" w:rsidP="001174AB">
      <w:pPr>
        <w:rPr>
          <w:rFonts w:ascii="Arial" w:hAnsi="Arial" w:cs="Arial"/>
          <w:sz w:val="24"/>
          <w:szCs w:val="24"/>
        </w:rPr>
      </w:pPr>
    </w:p>
    <w:p w14:paraId="601A8E57" w14:textId="5B65CBB9" w:rsidR="005B5BD0" w:rsidRPr="00167435" w:rsidRDefault="005B5BD0" w:rsidP="00167435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167435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Н</w:t>
      </w:r>
      <w:r w:rsidR="00C7014C" w:rsidRPr="00167435">
        <w:rPr>
          <w:rFonts w:ascii="Arial" w:hAnsi="Arial" w:cs="Arial"/>
          <w:b/>
          <w:bCs/>
          <w:i/>
          <w:iCs/>
          <w:sz w:val="24"/>
          <w:szCs w:val="24"/>
        </w:rPr>
        <w:t xml:space="preserve">АЛОГООБЛОЖЕНИЕ В УСЛОВИЯХ ОБЩИХ РЫНКОВ НЕФТИ И НЕФТЕПРОДУКТОВ </w:t>
      </w:r>
      <w:r w:rsidRPr="00167435">
        <w:rPr>
          <w:rFonts w:ascii="Arial" w:hAnsi="Arial" w:cs="Arial"/>
          <w:b/>
          <w:bCs/>
          <w:i/>
          <w:iCs/>
          <w:sz w:val="24"/>
          <w:szCs w:val="24"/>
        </w:rPr>
        <w:t>ЕАЭС</w:t>
      </w:r>
    </w:p>
    <w:p w14:paraId="4634824C" w14:textId="13F49FF9" w:rsidR="00B16455" w:rsidRPr="00ED7768" w:rsidRDefault="00BD3AE8" w:rsidP="00BD3AE8">
      <w:pPr>
        <w:ind w:firstLine="720"/>
        <w:rPr>
          <w:rFonts w:ascii="Arial" w:hAnsi="Arial" w:cs="Arial"/>
          <w:sz w:val="24"/>
          <w:szCs w:val="24"/>
        </w:rPr>
      </w:pPr>
      <w:r w:rsidRPr="00ED7768">
        <w:rPr>
          <w:rFonts w:ascii="Arial" w:hAnsi="Arial" w:cs="Arial"/>
          <w:sz w:val="24"/>
          <w:szCs w:val="24"/>
        </w:rPr>
        <w:t xml:space="preserve">В соответствии с обязательствами, принятыми в рамках </w:t>
      </w:r>
      <w:r w:rsidR="00D920EA" w:rsidRPr="00ED7768">
        <w:rPr>
          <w:rFonts w:ascii="Arial" w:hAnsi="Arial" w:cs="Arial"/>
          <w:sz w:val="24"/>
          <w:szCs w:val="24"/>
        </w:rPr>
        <w:t>Договора о Е</w:t>
      </w:r>
      <w:r w:rsidR="00021FDE">
        <w:rPr>
          <w:rFonts w:ascii="Arial" w:hAnsi="Arial" w:cs="Arial"/>
          <w:sz w:val="24"/>
          <w:szCs w:val="24"/>
        </w:rPr>
        <w:t>АЭС</w:t>
      </w:r>
      <w:r w:rsidR="00167435">
        <w:rPr>
          <w:rFonts w:ascii="Arial" w:hAnsi="Arial" w:cs="Arial"/>
          <w:sz w:val="24"/>
          <w:szCs w:val="24"/>
        </w:rPr>
        <w:t xml:space="preserve"> </w:t>
      </w:r>
      <w:r w:rsidR="00D920EA" w:rsidRPr="00ED7768">
        <w:rPr>
          <w:rFonts w:ascii="Arial" w:hAnsi="Arial" w:cs="Arial"/>
          <w:sz w:val="24"/>
          <w:szCs w:val="24"/>
        </w:rPr>
        <w:t>государства-члены договорились о формировании общих рынков нефти и нефтепродуктов</w:t>
      </w:r>
      <w:r w:rsidR="00BF40EA" w:rsidRPr="00ED7768">
        <w:rPr>
          <w:rFonts w:ascii="Arial" w:hAnsi="Arial" w:cs="Arial"/>
          <w:sz w:val="24"/>
          <w:szCs w:val="24"/>
        </w:rPr>
        <w:t>.</w:t>
      </w:r>
      <w:r w:rsidR="00021FDE">
        <w:rPr>
          <w:rFonts w:ascii="Arial" w:hAnsi="Arial" w:cs="Arial"/>
          <w:sz w:val="24"/>
          <w:szCs w:val="24"/>
        </w:rPr>
        <w:t xml:space="preserve"> </w:t>
      </w:r>
      <w:r w:rsidR="007560DB" w:rsidRPr="00ED7768">
        <w:rPr>
          <w:rFonts w:ascii="Arial" w:hAnsi="Arial" w:cs="Arial"/>
          <w:sz w:val="24"/>
          <w:szCs w:val="24"/>
        </w:rPr>
        <w:t xml:space="preserve">Одним из </w:t>
      </w:r>
      <w:r w:rsidR="003759EF" w:rsidRPr="00ED7768">
        <w:rPr>
          <w:rFonts w:ascii="Arial" w:hAnsi="Arial" w:cs="Arial"/>
          <w:sz w:val="24"/>
          <w:szCs w:val="24"/>
        </w:rPr>
        <w:t xml:space="preserve">основных принципов, которыми руководствуются страны ЕАЭС при формировании общих рынков, является </w:t>
      </w:r>
      <w:r w:rsidR="00B16455" w:rsidRPr="00ED7768">
        <w:rPr>
          <w:rFonts w:ascii="Arial" w:hAnsi="Arial" w:cs="Arial"/>
          <w:sz w:val="24"/>
          <w:szCs w:val="24"/>
        </w:rPr>
        <w:t xml:space="preserve">неприменение во взаимной торговле количественных ограничений и вывозных таможенных пошлин (иных пошлин, </w:t>
      </w:r>
      <w:r w:rsidR="00B16455" w:rsidRPr="00ED7768">
        <w:rPr>
          <w:rFonts w:ascii="Arial" w:hAnsi="Arial" w:cs="Arial"/>
          <w:sz w:val="24"/>
          <w:szCs w:val="24"/>
          <w:u w:val="single"/>
        </w:rPr>
        <w:t>налогов и сборов, имеющих эквивалентное значение</w:t>
      </w:r>
      <w:r w:rsidR="00B16455" w:rsidRPr="00ED7768">
        <w:rPr>
          <w:rFonts w:ascii="Arial" w:hAnsi="Arial" w:cs="Arial"/>
          <w:sz w:val="24"/>
          <w:szCs w:val="24"/>
        </w:rPr>
        <w:t xml:space="preserve">). </w:t>
      </w:r>
    </w:p>
    <w:p w14:paraId="03425350" w14:textId="77777777" w:rsidR="00021FDE" w:rsidRDefault="00C340A4" w:rsidP="00BD3AE8">
      <w:pPr>
        <w:ind w:firstLine="720"/>
        <w:rPr>
          <w:rFonts w:ascii="Arial" w:hAnsi="Arial" w:cs="Arial"/>
          <w:sz w:val="24"/>
          <w:szCs w:val="24"/>
        </w:rPr>
      </w:pPr>
      <w:r w:rsidRPr="00ED7768">
        <w:rPr>
          <w:rFonts w:ascii="Arial" w:hAnsi="Arial" w:cs="Arial"/>
          <w:sz w:val="24"/>
          <w:szCs w:val="24"/>
        </w:rPr>
        <w:t xml:space="preserve">Одновременно </w:t>
      </w:r>
      <w:r w:rsidR="00B16455" w:rsidRPr="00ED7768">
        <w:rPr>
          <w:rFonts w:ascii="Arial" w:hAnsi="Arial" w:cs="Arial"/>
          <w:sz w:val="24"/>
          <w:szCs w:val="24"/>
        </w:rPr>
        <w:t>предусмотрено, что порядок уплаты вывозных таможенных пошлин на нефть и нефтепродукты при вывозе их за пределы таможенной территории Союза определяется отдельными, в том числе двусторонними соглашениями государств</w:t>
      </w:r>
      <w:r w:rsidR="00021FDE">
        <w:rPr>
          <w:rFonts w:ascii="Arial" w:hAnsi="Arial" w:cs="Arial"/>
          <w:sz w:val="24"/>
          <w:szCs w:val="24"/>
        </w:rPr>
        <w:t>-</w:t>
      </w:r>
      <w:r w:rsidR="00B16455" w:rsidRPr="00ED7768">
        <w:rPr>
          <w:rFonts w:ascii="Arial" w:hAnsi="Arial" w:cs="Arial"/>
          <w:sz w:val="24"/>
          <w:szCs w:val="24"/>
        </w:rPr>
        <w:t>членов.</w:t>
      </w:r>
    </w:p>
    <w:p w14:paraId="51008049" w14:textId="20787E3A" w:rsidR="00CB76B4" w:rsidRPr="00ED7768" w:rsidRDefault="00B16455" w:rsidP="00BD3AE8">
      <w:pPr>
        <w:ind w:firstLine="720"/>
        <w:rPr>
          <w:rFonts w:ascii="Arial" w:hAnsi="Arial" w:cs="Arial"/>
          <w:sz w:val="24"/>
          <w:szCs w:val="24"/>
        </w:rPr>
      </w:pPr>
      <w:r w:rsidRPr="00ED7768">
        <w:rPr>
          <w:rFonts w:ascii="Arial" w:hAnsi="Arial" w:cs="Arial"/>
          <w:sz w:val="24"/>
          <w:szCs w:val="24"/>
        </w:rPr>
        <w:t xml:space="preserve">На сегодня </w:t>
      </w:r>
      <w:r w:rsidR="001C5514" w:rsidRPr="00ED7768">
        <w:rPr>
          <w:rFonts w:ascii="Arial" w:hAnsi="Arial" w:cs="Arial"/>
          <w:sz w:val="24"/>
          <w:szCs w:val="24"/>
        </w:rPr>
        <w:t>вывоз сырой нефти с территории Р</w:t>
      </w:r>
      <w:r w:rsidR="00021FDE">
        <w:rPr>
          <w:rFonts w:ascii="Arial" w:hAnsi="Arial" w:cs="Arial"/>
          <w:sz w:val="24"/>
          <w:szCs w:val="24"/>
        </w:rPr>
        <w:t xml:space="preserve">К </w:t>
      </w:r>
      <w:r w:rsidR="001C5514" w:rsidRPr="00ED7768">
        <w:rPr>
          <w:rFonts w:ascii="Arial" w:hAnsi="Arial" w:cs="Arial"/>
          <w:sz w:val="24"/>
          <w:szCs w:val="24"/>
        </w:rPr>
        <w:t>на территорию другого государства-члена Е</w:t>
      </w:r>
      <w:r w:rsidR="00021FDE">
        <w:rPr>
          <w:rFonts w:ascii="Arial" w:hAnsi="Arial" w:cs="Arial"/>
          <w:sz w:val="24"/>
          <w:szCs w:val="24"/>
        </w:rPr>
        <w:t xml:space="preserve">АЭС </w:t>
      </w:r>
      <w:r w:rsidR="001C5514" w:rsidRPr="00ED7768">
        <w:rPr>
          <w:rFonts w:ascii="Arial" w:hAnsi="Arial" w:cs="Arial"/>
          <w:sz w:val="24"/>
          <w:szCs w:val="24"/>
        </w:rPr>
        <w:t>облагается рентным налогом на экспорт.</w:t>
      </w:r>
      <w:r w:rsidR="00021FDE">
        <w:rPr>
          <w:rFonts w:ascii="Arial" w:hAnsi="Arial" w:cs="Arial"/>
          <w:sz w:val="24"/>
          <w:szCs w:val="24"/>
        </w:rPr>
        <w:t xml:space="preserve"> </w:t>
      </w:r>
      <w:r w:rsidR="00C340A4" w:rsidRPr="00ED7768">
        <w:rPr>
          <w:rFonts w:ascii="Arial" w:hAnsi="Arial" w:cs="Arial"/>
          <w:sz w:val="24"/>
          <w:szCs w:val="24"/>
        </w:rPr>
        <w:t>В то</w:t>
      </w:r>
      <w:r w:rsidR="00CB76B4" w:rsidRPr="00ED7768">
        <w:rPr>
          <w:rFonts w:ascii="Arial" w:hAnsi="Arial" w:cs="Arial"/>
          <w:sz w:val="24"/>
          <w:szCs w:val="24"/>
        </w:rPr>
        <w:t xml:space="preserve"> </w:t>
      </w:r>
      <w:r w:rsidR="00C340A4" w:rsidRPr="00ED7768">
        <w:rPr>
          <w:rFonts w:ascii="Arial" w:hAnsi="Arial" w:cs="Arial"/>
          <w:sz w:val="24"/>
          <w:szCs w:val="24"/>
        </w:rPr>
        <w:t xml:space="preserve">же время </w:t>
      </w:r>
      <w:r w:rsidR="00CB76B4" w:rsidRPr="00ED7768">
        <w:rPr>
          <w:rFonts w:ascii="Arial" w:hAnsi="Arial" w:cs="Arial"/>
          <w:sz w:val="24"/>
          <w:szCs w:val="24"/>
        </w:rPr>
        <w:t>в других государствах-членах подобный налог отсутствует.</w:t>
      </w:r>
      <w:r w:rsidR="00021FDE">
        <w:rPr>
          <w:rFonts w:ascii="Arial" w:hAnsi="Arial" w:cs="Arial"/>
          <w:sz w:val="24"/>
          <w:szCs w:val="24"/>
        </w:rPr>
        <w:t xml:space="preserve"> В</w:t>
      </w:r>
      <w:r w:rsidR="00B37D67" w:rsidRPr="00ED7768">
        <w:rPr>
          <w:rFonts w:ascii="Arial" w:hAnsi="Arial" w:cs="Arial"/>
          <w:sz w:val="24"/>
          <w:szCs w:val="24"/>
        </w:rPr>
        <w:t>ероятность признания рентного налога эквивалентом таможенной пошлин</w:t>
      </w:r>
      <w:r w:rsidR="00DE28FF" w:rsidRPr="00ED7768">
        <w:rPr>
          <w:rFonts w:ascii="Arial" w:hAnsi="Arial" w:cs="Arial"/>
          <w:sz w:val="24"/>
          <w:szCs w:val="24"/>
        </w:rPr>
        <w:t>ы</w:t>
      </w:r>
      <w:r w:rsidR="00B37D67" w:rsidRPr="00ED7768">
        <w:rPr>
          <w:rFonts w:ascii="Arial" w:hAnsi="Arial" w:cs="Arial"/>
          <w:sz w:val="24"/>
          <w:szCs w:val="24"/>
        </w:rPr>
        <w:t xml:space="preserve"> </w:t>
      </w:r>
      <w:r w:rsidR="00DE28FF" w:rsidRPr="00ED7768">
        <w:rPr>
          <w:rFonts w:ascii="Arial" w:hAnsi="Arial" w:cs="Arial"/>
          <w:sz w:val="24"/>
          <w:szCs w:val="24"/>
        </w:rPr>
        <w:t>крайне высока.</w:t>
      </w:r>
      <w:r w:rsidR="00021FDE">
        <w:rPr>
          <w:rFonts w:ascii="Arial" w:hAnsi="Arial" w:cs="Arial"/>
          <w:sz w:val="24"/>
          <w:szCs w:val="24"/>
        </w:rPr>
        <w:t xml:space="preserve"> </w:t>
      </w:r>
      <w:r w:rsidR="00CB76B4" w:rsidRPr="00ED7768">
        <w:rPr>
          <w:rFonts w:ascii="Arial" w:hAnsi="Arial" w:cs="Arial"/>
          <w:sz w:val="24"/>
          <w:szCs w:val="24"/>
        </w:rPr>
        <w:t xml:space="preserve">Более того, </w:t>
      </w:r>
      <w:r w:rsidR="00867879" w:rsidRPr="00ED7768">
        <w:rPr>
          <w:rFonts w:ascii="Arial" w:hAnsi="Arial" w:cs="Arial"/>
          <w:sz w:val="24"/>
          <w:szCs w:val="24"/>
        </w:rPr>
        <w:t>в Российской Федерации и Республике Беларусь обнулены вывозные таможенные пошлины на сырую нефть.</w:t>
      </w:r>
    </w:p>
    <w:p w14:paraId="4AC28DFE" w14:textId="77777777" w:rsidR="00167435" w:rsidRDefault="00DE28FF" w:rsidP="00BD3AE8">
      <w:pPr>
        <w:ind w:firstLine="720"/>
        <w:rPr>
          <w:rFonts w:ascii="Arial" w:hAnsi="Arial" w:cs="Arial"/>
          <w:sz w:val="24"/>
          <w:szCs w:val="24"/>
        </w:rPr>
      </w:pPr>
      <w:r w:rsidRPr="00ED7768">
        <w:rPr>
          <w:rFonts w:ascii="Arial" w:hAnsi="Arial" w:cs="Arial"/>
          <w:sz w:val="24"/>
          <w:szCs w:val="24"/>
        </w:rPr>
        <w:t xml:space="preserve">Таким образом, налоговая система Республики Казахстан на сегодня находится в неравных условиях </w:t>
      </w:r>
      <w:r w:rsidR="005B7F57" w:rsidRPr="00ED7768">
        <w:rPr>
          <w:rFonts w:ascii="Arial" w:hAnsi="Arial" w:cs="Arial"/>
          <w:sz w:val="24"/>
          <w:szCs w:val="24"/>
        </w:rPr>
        <w:t>с</w:t>
      </w:r>
      <w:r w:rsidRPr="00ED7768">
        <w:rPr>
          <w:rFonts w:ascii="Arial" w:hAnsi="Arial" w:cs="Arial"/>
          <w:sz w:val="24"/>
          <w:szCs w:val="24"/>
        </w:rPr>
        <w:t xml:space="preserve"> союзными государствами</w:t>
      </w:r>
      <w:r w:rsidR="005B7F57" w:rsidRPr="00ED7768">
        <w:rPr>
          <w:rFonts w:ascii="Arial" w:hAnsi="Arial" w:cs="Arial"/>
          <w:sz w:val="24"/>
          <w:szCs w:val="24"/>
        </w:rPr>
        <w:t xml:space="preserve">, однако </w:t>
      </w:r>
      <w:r w:rsidR="00B7507B" w:rsidRPr="00ED7768">
        <w:rPr>
          <w:rFonts w:ascii="Arial" w:hAnsi="Arial" w:cs="Arial"/>
          <w:sz w:val="24"/>
          <w:szCs w:val="24"/>
        </w:rPr>
        <w:t>проект Налогового кодекса не предусматривает никаких изменений в данной части</w:t>
      </w:r>
      <w:r w:rsidR="005B7F57" w:rsidRPr="00ED7768">
        <w:rPr>
          <w:rFonts w:ascii="Arial" w:hAnsi="Arial" w:cs="Arial"/>
          <w:sz w:val="24"/>
          <w:szCs w:val="24"/>
        </w:rPr>
        <w:t>.</w:t>
      </w:r>
      <w:r w:rsidR="00021FDE">
        <w:rPr>
          <w:rFonts w:ascii="Arial" w:hAnsi="Arial" w:cs="Arial"/>
          <w:sz w:val="24"/>
          <w:szCs w:val="24"/>
        </w:rPr>
        <w:t xml:space="preserve"> </w:t>
      </w:r>
      <w:r w:rsidR="00296CDF" w:rsidRPr="00ED7768">
        <w:rPr>
          <w:rFonts w:ascii="Arial" w:hAnsi="Arial" w:cs="Arial"/>
          <w:sz w:val="24"/>
          <w:szCs w:val="24"/>
        </w:rPr>
        <w:t xml:space="preserve">В связи с </w:t>
      </w:r>
      <w:r w:rsidR="00021FDE">
        <w:rPr>
          <w:rFonts w:ascii="Arial" w:hAnsi="Arial" w:cs="Arial"/>
          <w:sz w:val="24"/>
          <w:szCs w:val="24"/>
        </w:rPr>
        <w:t xml:space="preserve">изложенным, целесообразно </w:t>
      </w:r>
      <w:r w:rsidR="00296CDF" w:rsidRPr="00ED7768">
        <w:rPr>
          <w:rFonts w:ascii="Arial" w:hAnsi="Arial" w:cs="Arial"/>
          <w:sz w:val="24"/>
          <w:szCs w:val="24"/>
        </w:rPr>
        <w:t xml:space="preserve">учесть в проекте </w:t>
      </w:r>
      <w:r w:rsidR="00BB2545" w:rsidRPr="00ED7768">
        <w:rPr>
          <w:rFonts w:ascii="Arial" w:hAnsi="Arial" w:cs="Arial"/>
          <w:sz w:val="24"/>
          <w:szCs w:val="24"/>
        </w:rPr>
        <w:t>планируемые интеграционные процессы.</w:t>
      </w:r>
    </w:p>
    <w:p w14:paraId="14DACD8D" w14:textId="77777777" w:rsidR="00167435" w:rsidRDefault="00167435" w:rsidP="00BD3AE8">
      <w:pPr>
        <w:ind w:firstLine="720"/>
        <w:rPr>
          <w:rFonts w:ascii="Arial" w:hAnsi="Arial" w:cs="Arial"/>
          <w:sz w:val="24"/>
          <w:szCs w:val="24"/>
        </w:rPr>
      </w:pPr>
    </w:p>
    <w:p w14:paraId="17D032A5" w14:textId="77777777" w:rsidR="00B47A7B" w:rsidRDefault="00B47A7B" w:rsidP="00BD3AE8">
      <w:pPr>
        <w:ind w:firstLine="720"/>
        <w:rPr>
          <w:rFonts w:ascii="Arial" w:hAnsi="Arial" w:cs="Arial"/>
          <w:sz w:val="24"/>
          <w:szCs w:val="24"/>
        </w:rPr>
      </w:pPr>
    </w:p>
    <w:p w14:paraId="110D422E" w14:textId="30363213" w:rsidR="00167435" w:rsidRPr="00167435" w:rsidRDefault="00167435" w:rsidP="00167435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167435">
        <w:rPr>
          <w:rFonts w:ascii="Arial" w:hAnsi="Arial" w:cs="Arial"/>
          <w:b/>
          <w:bCs/>
          <w:i/>
          <w:iCs/>
          <w:sz w:val="24"/>
          <w:szCs w:val="24"/>
        </w:rPr>
        <w:t>НАЛОГООБЛОЖЕНИЕ НЕДРОПОЛЬЗОВАТЕЛЕЙ, ЗАНЯТЫХ ДОБЫЧЕЙ ТВЕРДЫХ ПОЛЕЗНЫХ ИСКОПАЕМЫХ</w:t>
      </w:r>
    </w:p>
    <w:p w14:paraId="35E84833" w14:textId="5C450020" w:rsidR="00167435" w:rsidRPr="00B47A7B" w:rsidRDefault="00167435" w:rsidP="00167435">
      <w:pPr>
        <w:ind w:firstLine="720"/>
        <w:rPr>
          <w:rFonts w:ascii="Arial" w:hAnsi="Arial" w:cs="Arial"/>
          <w:sz w:val="24"/>
          <w:szCs w:val="24"/>
        </w:rPr>
      </w:pPr>
      <w:r w:rsidRPr="00B47A7B">
        <w:rPr>
          <w:rFonts w:ascii="Arial" w:hAnsi="Arial" w:cs="Arial"/>
          <w:sz w:val="24"/>
          <w:szCs w:val="24"/>
        </w:rPr>
        <w:t xml:space="preserve">В проект Налогового кодекса </w:t>
      </w:r>
      <w:r w:rsidR="00B47A7B">
        <w:rPr>
          <w:rFonts w:ascii="Arial" w:hAnsi="Arial" w:cs="Arial"/>
          <w:sz w:val="24"/>
          <w:szCs w:val="24"/>
        </w:rPr>
        <w:t xml:space="preserve">включены </w:t>
      </w:r>
      <w:r w:rsidRPr="00B47A7B">
        <w:rPr>
          <w:rFonts w:ascii="Arial" w:hAnsi="Arial" w:cs="Arial"/>
          <w:sz w:val="24"/>
          <w:szCs w:val="24"/>
        </w:rPr>
        <w:t>положения, предусматривающие:</w:t>
      </w:r>
    </w:p>
    <w:p w14:paraId="3F538DD1" w14:textId="77777777" w:rsidR="00167435" w:rsidRPr="00B47A7B" w:rsidRDefault="00167435" w:rsidP="00167435">
      <w:pPr>
        <w:ind w:firstLine="720"/>
        <w:rPr>
          <w:rFonts w:ascii="Arial" w:hAnsi="Arial" w:cs="Arial"/>
          <w:sz w:val="24"/>
          <w:szCs w:val="24"/>
        </w:rPr>
      </w:pPr>
      <w:r w:rsidRPr="00B47A7B">
        <w:rPr>
          <w:rFonts w:ascii="Arial" w:hAnsi="Arial" w:cs="Arial"/>
          <w:sz w:val="24"/>
          <w:szCs w:val="24"/>
        </w:rPr>
        <w:t>- снижение НДПИ в отношении металлов, извлекаемых из состава техногенных минеральных образований (ТМО);</w:t>
      </w:r>
    </w:p>
    <w:p w14:paraId="05EE7AAC" w14:textId="77777777" w:rsidR="00167435" w:rsidRPr="00CF45D2" w:rsidRDefault="00167435" w:rsidP="00167435">
      <w:pPr>
        <w:ind w:firstLine="720"/>
        <w:rPr>
          <w:rFonts w:ascii="Arial" w:hAnsi="Arial" w:cs="Arial"/>
          <w:sz w:val="24"/>
          <w:szCs w:val="24"/>
        </w:rPr>
      </w:pPr>
      <w:r w:rsidRPr="00B47A7B">
        <w:rPr>
          <w:rFonts w:ascii="Arial" w:hAnsi="Arial" w:cs="Arial"/>
          <w:sz w:val="24"/>
          <w:szCs w:val="24"/>
        </w:rPr>
        <w:t xml:space="preserve">- возможность отнесения на вычеты затрат на проведение </w:t>
      </w:r>
      <w:r w:rsidRPr="00CF45D2">
        <w:rPr>
          <w:rFonts w:ascii="Arial" w:hAnsi="Arial" w:cs="Arial"/>
          <w:sz w:val="24"/>
          <w:szCs w:val="24"/>
        </w:rPr>
        <w:t>геологоразведочных работ;</w:t>
      </w:r>
    </w:p>
    <w:p w14:paraId="417980DE" w14:textId="77777777" w:rsidR="00B47A7B" w:rsidRPr="00CF45D2" w:rsidRDefault="00167435" w:rsidP="00B47A7B">
      <w:pPr>
        <w:ind w:firstLine="720"/>
        <w:rPr>
          <w:rFonts w:ascii="Arial" w:hAnsi="Arial" w:cs="Arial"/>
          <w:sz w:val="24"/>
          <w:szCs w:val="24"/>
        </w:rPr>
      </w:pPr>
      <w:r w:rsidRPr="00CF45D2">
        <w:rPr>
          <w:rFonts w:ascii="Arial" w:hAnsi="Arial" w:cs="Arial"/>
          <w:sz w:val="24"/>
          <w:szCs w:val="24"/>
        </w:rPr>
        <w:t xml:space="preserve">- стимулирование разработки действующих </w:t>
      </w:r>
      <w:proofErr w:type="spellStart"/>
      <w:r w:rsidRPr="00CF45D2">
        <w:rPr>
          <w:rFonts w:ascii="Arial" w:hAnsi="Arial" w:cs="Arial"/>
          <w:sz w:val="24"/>
          <w:szCs w:val="24"/>
        </w:rPr>
        <w:t>низкосодержащих</w:t>
      </w:r>
      <w:proofErr w:type="spellEnd"/>
      <w:r w:rsidRPr="00CF45D2">
        <w:rPr>
          <w:rFonts w:ascii="Arial" w:hAnsi="Arial" w:cs="Arial"/>
          <w:sz w:val="24"/>
          <w:szCs w:val="24"/>
        </w:rPr>
        <w:t xml:space="preserve"> и капиталоемких месторождений (с внутренней нормой рентабельности ниже 15%) путем предоставления возможности освобождения от уплаты НДПИ на срок до 5 лет.</w:t>
      </w:r>
    </w:p>
    <w:p w14:paraId="180345F2" w14:textId="76343BB3" w:rsidR="00B47A7B" w:rsidRPr="00CF45D2" w:rsidRDefault="00B47A7B" w:rsidP="00B47A7B">
      <w:pPr>
        <w:ind w:firstLine="720"/>
        <w:rPr>
          <w:rFonts w:ascii="Arial" w:hAnsi="Arial" w:cs="Arial"/>
          <w:sz w:val="24"/>
          <w:szCs w:val="24"/>
        </w:rPr>
      </w:pPr>
      <w:r w:rsidRPr="00CF45D2">
        <w:rPr>
          <w:rFonts w:ascii="Arial" w:hAnsi="Arial" w:cs="Arial"/>
          <w:sz w:val="24"/>
          <w:szCs w:val="24"/>
        </w:rPr>
        <w:t>Данные нормы направлены на урегулирование таких проблем в секторе ГМК, как снижение качества минерально-сырьевой базы и рост производственных издержек. Помимо налоговых отчислений предприятия ГМК также несут социальную нагрузку (компаниями ГМК заключаются меморандумы с областными акиматами, предусматривающие социальные инвестиции сверх объемов, предусмотренных в контрактах/лицензиях на недропользование).</w:t>
      </w:r>
    </w:p>
    <w:p w14:paraId="00E38C90" w14:textId="21A33701" w:rsidR="00B47A7B" w:rsidRPr="00CF45D2" w:rsidRDefault="00B47A7B" w:rsidP="00B47A7B">
      <w:pPr>
        <w:ind w:firstLine="567"/>
        <w:rPr>
          <w:rFonts w:ascii="Arial" w:hAnsi="Arial" w:cs="Arial"/>
          <w:sz w:val="24"/>
          <w:szCs w:val="24"/>
        </w:rPr>
      </w:pPr>
      <w:r w:rsidRPr="00CF45D2">
        <w:rPr>
          <w:rFonts w:ascii="Arial" w:hAnsi="Arial" w:cs="Arial"/>
          <w:sz w:val="24"/>
          <w:szCs w:val="24"/>
        </w:rPr>
        <w:t xml:space="preserve">Учитывая, что перед компаниями ГМК государством поставлены комплексные задачи по снижению экологического воздействия, увеличению глубины переработки сырья, реализации новых </w:t>
      </w:r>
      <w:proofErr w:type="spellStart"/>
      <w:r w:rsidRPr="00CF45D2">
        <w:rPr>
          <w:rFonts w:ascii="Arial" w:hAnsi="Arial" w:cs="Arial"/>
          <w:sz w:val="24"/>
          <w:szCs w:val="24"/>
        </w:rPr>
        <w:t>инвестпроектов</w:t>
      </w:r>
      <w:proofErr w:type="spellEnd"/>
      <w:r w:rsidRPr="00CF45D2">
        <w:rPr>
          <w:rFonts w:ascii="Arial" w:hAnsi="Arial" w:cs="Arial"/>
          <w:sz w:val="24"/>
          <w:szCs w:val="24"/>
        </w:rPr>
        <w:t xml:space="preserve">, развитию </w:t>
      </w:r>
      <w:proofErr w:type="spellStart"/>
      <w:r w:rsidRPr="00CF45D2">
        <w:rPr>
          <w:rFonts w:ascii="Arial" w:hAnsi="Arial" w:cs="Arial"/>
          <w:sz w:val="24"/>
          <w:szCs w:val="24"/>
        </w:rPr>
        <w:t>внутристрановой</w:t>
      </w:r>
      <w:proofErr w:type="spellEnd"/>
      <w:r w:rsidRPr="00CF45D2">
        <w:rPr>
          <w:rFonts w:ascii="Arial" w:hAnsi="Arial" w:cs="Arial"/>
          <w:sz w:val="24"/>
          <w:szCs w:val="24"/>
        </w:rPr>
        <w:t xml:space="preserve"> ценности, продаже металлов на внутренний рынок с дисконтом и др., для обеспечения стабильного функционирования отрасли необходимо сохранить стабильность налогообложения, а также предусмотреть точечные меры, направленные на стимулирование инвестиционной активности и поддержку низкорентабельных производств.</w:t>
      </w:r>
    </w:p>
    <w:p w14:paraId="389D5D63" w14:textId="7775996C" w:rsidR="00CF45D2" w:rsidRDefault="00B47A7B" w:rsidP="00CF45D2">
      <w:pPr>
        <w:ind w:firstLine="720"/>
        <w:rPr>
          <w:rFonts w:ascii="Arial" w:hAnsi="Arial" w:cs="Arial"/>
          <w:sz w:val="24"/>
          <w:szCs w:val="24"/>
        </w:rPr>
      </w:pPr>
      <w:r w:rsidRPr="00CF45D2">
        <w:rPr>
          <w:rFonts w:ascii="Arial" w:hAnsi="Arial" w:cs="Arial"/>
          <w:sz w:val="24"/>
          <w:szCs w:val="24"/>
        </w:rPr>
        <w:t xml:space="preserve">В связи с изложенным, </w:t>
      </w:r>
      <w:r w:rsidR="00187DF6">
        <w:rPr>
          <w:rFonts w:ascii="Arial" w:hAnsi="Arial" w:cs="Arial"/>
          <w:sz w:val="24"/>
          <w:szCs w:val="24"/>
        </w:rPr>
        <w:t xml:space="preserve">поддерживаем </w:t>
      </w:r>
      <w:r w:rsidRPr="00CF45D2">
        <w:rPr>
          <w:rFonts w:ascii="Arial" w:hAnsi="Arial" w:cs="Arial"/>
          <w:sz w:val="24"/>
          <w:szCs w:val="24"/>
        </w:rPr>
        <w:t>предложенные в проекте Налогового кодекса нормы.</w:t>
      </w:r>
    </w:p>
    <w:p w14:paraId="5DC47D35" w14:textId="431285A2" w:rsidR="005B7F57" w:rsidRPr="00ED7768" w:rsidRDefault="00E07340" w:rsidP="00CF45D2">
      <w:pPr>
        <w:ind w:firstLine="720"/>
        <w:rPr>
          <w:rFonts w:ascii="Arial" w:hAnsi="Arial" w:cs="Arial"/>
          <w:sz w:val="24"/>
          <w:szCs w:val="24"/>
        </w:rPr>
      </w:pPr>
      <w:r w:rsidRPr="00ED7768">
        <w:rPr>
          <w:rFonts w:ascii="Arial" w:hAnsi="Arial" w:cs="Arial"/>
          <w:sz w:val="24"/>
          <w:szCs w:val="24"/>
        </w:rPr>
        <w:t xml:space="preserve"> </w:t>
      </w:r>
    </w:p>
    <w:sectPr w:rsidR="005B7F57" w:rsidRPr="00ED7768" w:rsidSect="00EE4F25">
      <w:footerReference w:type="default" r:id="rId7"/>
      <w:pgSz w:w="11906" w:h="16838"/>
      <w:pgMar w:top="1134" w:right="991" w:bottom="993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CA456" w14:textId="77777777" w:rsidR="009B4DDD" w:rsidRDefault="009B4DDD" w:rsidP="00167435">
      <w:r>
        <w:separator/>
      </w:r>
    </w:p>
  </w:endnote>
  <w:endnote w:type="continuationSeparator" w:id="0">
    <w:p w14:paraId="0E31B635" w14:textId="77777777" w:rsidR="009B4DDD" w:rsidRDefault="009B4DDD" w:rsidP="0016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8834638"/>
      <w:docPartObj>
        <w:docPartGallery w:val="Page Numbers (Bottom of Page)"/>
        <w:docPartUnique/>
      </w:docPartObj>
    </w:sdtPr>
    <w:sdtContent>
      <w:p w14:paraId="4CB63CD4" w14:textId="66184BC7" w:rsidR="009914E1" w:rsidRDefault="009914E1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F433E67" w14:textId="77777777" w:rsidR="009914E1" w:rsidRDefault="009914E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EDED1" w14:textId="77777777" w:rsidR="009B4DDD" w:rsidRDefault="009B4DDD" w:rsidP="00167435">
      <w:r>
        <w:separator/>
      </w:r>
    </w:p>
  </w:footnote>
  <w:footnote w:type="continuationSeparator" w:id="0">
    <w:p w14:paraId="5149C0B4" w14:textId="77777777" w:rsidR="009B4DDD" w:rsidRDefault="009B4DDD" w:rsidP="00167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0D40"/>
    <w:multiLevelType w:val="hybridMultilevel"/>
    <w:tmpl w:val="C0389B64"/>
    <w:lvl w:ilvl="0" w:tplc="7638CBB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6B"/>
    <w:rsid w:val="00021FDE"/>
    <w:rsid w:val="00041A2E"/>
    <w:rsid w:val="000445F7"/>
    <w:rsid w:val="00046071"/>
    <w:rsid w:val="00046A66"/>
    <w:rsid w:val="000736F1"/>
    <w:rsid w:val="0008318C"/>
    <w:rsid w:val="000A2F56"/>
    <w:rsid w:val="000D2C85"/>
    <w:rsid w:val="000E04C8"/>
    <w:rsid w:val="000E23BC"/>
    <w:rsid w:val="000F62F3"/>
    <w:rsid w:val="001174AB"/>
    <w:rsid w:val="0012309C"/>
    <w:rsid w:val="001342EF"/>
    <w:rsid w:val="00140285"/>
    <w:rsid w:val="00144323"/>
    <w:rsid w:val="001563B7"/>
    <w:rsid w:val="0015765E"/>
    <w:rsid w:val="00167435"/>
    <w:rsid w:val="00187DF6"/>
    <w:rsid w:val="00190879"/>
    <w:rsid w:val="00194DD5"/>
    <w:rsid w:val="001B16AB"/>
    <w:rsid w:val="001C5514"/>
    <w:rsid w:val="001D5F16"/>
    <w:rsid w:val="001F5965"/>
    <w:rsid w:val="00212D18"/>
    <w:rsid w:val="00226F56"/>
    <w:rsid w:val="00230636"/>
    <w:rsid w:val="00261792"/>
    <w:rsid w:val="00266A81"/>
    <w:rsid w:val="002671E2"/>
    <w:rsid w:val="00285258"/>
    <w:rsid w:val="00296CDF"/>
    <w:rsid w:val="002A03D7"/>
    <w:rsid w:val="00313F52"/>
    <w:rsid w:val="00316061"/>
    <w:rsid w:val="00316A60"/>
    <w:rsid w:val="00333A0A"/>
    <w:rsid w:val="00337EAD"/>
    <w:rsid w:val="0035257B"/>
    <w:rsid w:val="00357C76"/>
    <w:rsid w:val="003759EF"/>
    <w:rsid w:val="00383882"/>
    <w:rsid w:val="003C5CB6"/>
    <w:rsid w:val="003E0DD0"/>
    <w:rsid w:val="003F69E9"/>
    <w:rsid w:val="004024A4"/>
    <w:rsid w:val="00464D65"/>
    <w:rsid w:val="00470CCF"/>
    <w:rsid w:val="004C6E10"/>
    <w:rsid w:val="0051543C"/>
    <w:rsid w:val="00540BD6"/>
    <w:rsid w:val="00566413"/>
    <w:rsid w:val="005837DC"/>
    <w:rsid w:val="005906FA"/>
    <w:rsid w:val="005B5BD0"/>
    <w:rsid w:val="005B7F57"/>
    <w:rsid w:val="005C3216"/>
    <w:rsid w:val="005C4D5E"/>
    <w:rsid w:val="005C4DC6"/>
    <w:rsid w:val="00663989"/>
    <w:rsid w:val="00680693"/>
    <w:rsid w:val="00740B8C"/>
    <w:rsid w:val="00742B7C"/>
    <w:rsid w:val="007560DB"/>
    <w:rsid w:val="00757610"/>
    <w:rsid w:val="0076275F"/>
    <w:rsid w:val="00765C3F"/>
    <w:rsid w:val="007908FC"/>
    <w:rsid w:val="00796307"/>
    <w:rsid w:val="007B7009"/>
    <w:rsid w:val="007E575C"/>
    <w:rsid w:val="00800F85"/>
    <w:rsid w:val="0080187D"/>
    <w:rsid w:val="008257A2"/>
    <w:rsid w:val="00857270"/>
    <w:rsid w:val="00864D26"/>
    <w:rsid w:val="00867879"/>
    <w:rsid w:val="008C05FF"/>
    <w:rsid w:val="008C4591"/>
    <w:rsid w:val="008D0AA4"/>
    <w:rsid w:val="00900D41"/>
    <w:rsid w:val="00901B1C"/>
    <w:rsid w:val="00936F1A"/>
    <w:rsid w:val="0095044E"/>
    <w:rsid w:val="009760C1"/>
    <w:rsid w:val="009837A0"/>
    <w:rsid w:val="009914E1"/>
    <w:rsid w:val="009963BE"/>
    <w:rsid w:val="009B4DDD"/>
    <w:rsid w:val="009C372E"/>
    <w:rsid w:val="00A107D3"/>
    <w:rsid w:val="00A30821"/>
    <w:rsid w:val="00A51961"/>
    <w:rsid w:val="00A73C6F"/>
    <w:rsid w:val="00A825AD"/>
    <w:rsid w:val="00A8495C"/>
    <w:rsid w:val="00AB7236"/>
    <w:rsid w:val="00AC55BE"/>
    <w:rsid w:val="00AC5D6B"/>
    <w:rsid w:val="00AC6B05"/>
    <w:rsid w:val="00B04160"/>
    <w:rsid w:val="00B042E5"/>
    <w:rsid w:val="00B16455"/>
    <w:rsid w:val="00B23FB1"/>
    <w:rsid w:val="00B37D67"/>
    <w:rsid w:val="00B47A7B"/>
    <w:rsid w:val="00B550C9"/>
    <w:rsid w:val="00B64405"/>
    <w:rsid w:val="00B7507B"/>
    <w:rsid w:val="00B82508"/>
    <w:rsid w:val="00BB2545"/>
    <w:rsid w:val="00BB4A22"/>
    <w:rsid w:val="00BD019C"/>
    <w:rsid w:val="00BD3AE8"/>
    <w:rsid w:val="00BF40EA"/>
    <w:rsid w:val="00C26129"/>
    <w:rsid w:val="00C340A4"/>
    <w:rsid w:val="00C37E8F"/>
    <w:rsid w:val="00C60E5B"/>
    <w:rsid w:val="00C60F20"/>
    <w:rsid w:val="00C62B54"/>
    <w:rsid w:val="00C7014C"/>
    <w:rsid w:val="00CA3710"/>
    <w:rsid w:val="00CA75BD"/>
    <w:rsid w:val="00CB76B4"/>
    <w:rsid w:val="00CD5637"/>
    <w:rsid w:val="00CF45D2"/>
    <w:rsid w:val="00CF7F47"/>
    <w:rsid w:val="00D0024C"/>
    <w:rsid w:val="00D05F3E"/>
    <w:rsid w:val="00D23528"/>
    <w:rsid w:val="00D242AB"/>
    <w:rsid w:val="00D47E10"/>
    <w:rsid w:val="00D61DBB"/>
    <w:rsid w:val="00D70C34"/>
    <w:rsid w:val="00D7419C"/>
    <w:rsid w:val="00D87F38"/>
    <w:rsid w:val="00D920EA"/>
    <w:rsid w:val="00D972D3"/>
    <w:rsid w:val="00DA5F43"/>
    <w:rsid w:val="00DC368D"/>
    <w:rsid w:val="00DD4E34"/>
    <w:rsid w:val="00DE28FF"/>
    <w:rsid w:val="00DF1E53"/>
    <w:rsid w:val="00DF6618"/>
    <w:rsid w:val="00E07340"/>
    <w:rsid w:val="00E12686"/>
    <w:rsid w:val="00E222E8"/>
    <w:rsid w:val="00E42580"/>
    <w:rsid w:val="00EC5014"/>
    <w:rsid w:val="00ED680C"/>
    <w:rsid w:val="00ED73D5"/>
    <w:rsid w:val="00ED7768"/>
    <w:rsid w:val="00EE4F25"/>
    <w:rsid w:val="00F21F8B"/>
    <w:rsid w:val="00F51CDC"/>
    <w:rsid w:val="00F652C1"/>
    <w:rsid w:val="00F93493"/>
    <w:rsid w:val="00FA1FF2"/>
    <w:rsid w:val="00FA7C4C"/>
    <w:rsid w:val="00FC4DF9"/>
    <w:rsid w:val="00FD6C72"/>
    <w:rsid w:val="00FD798C"/>
    <w:rsid w:val="00FE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80AD"/>
  <w15:chartTrackingRefBased/>
  <w15:docId w15:val="{AA1D7C85-5093-441C-99A2-D37D1073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5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D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D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D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D6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D6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D6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D6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D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5D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5D6B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5D6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5D6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5D6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5D6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5D6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5D6B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5D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5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D6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5D6B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AC5D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5D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5D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5D6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5D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5D6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C5D6B"/>
    <w:rPr>
      <w:b/>
      <w:bCs/>
      <w:smallCaps/>
      <w:color w:val="0F4761" w:themeColor="accent1" w:themeShade="BF"/>
      <w:spacing w:val="5"/>
    </w:rPr>
  </w:style>
  <w:style w:type="paragraph" w:styleId="ac">
    <w:name w:val="footnote text"/>
    <w:basedOn w:val="a"/>
    <w:link w:val="ad"/>
    <w:uiPriority w:val="99"/>
    <w:semiHidden/>
    <w:unhideWhenUsed/>
    <w:rsid w:val="00167435"/>
    <w:pPr>
      <w:jc w:val="left"/>
    </w:pPr>
    <w:rPr>
      <w:rFonts w:asciiTheme="minorHAnsi" w:hAnsiTheme="minorHAns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67435"/>
    <w:rPr>
      <w:rFonts w:asciiTheme="minorHAnsi" w:hAnsiTheme="minorHAnsi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67435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9914E1"/>
    <w:pPr>
      <w:tabs>
        <w:tab w:val="center" w:pos="4844"/>
        <w:tab w:val="right" w:pos="968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914E1"/>
  </w:style>
  <w:style w:type="paragraph" w:styleId="af1">
    <w:name w:val="footer"/>
    <w:basedOn w:val="a"/>
    <w:link w:val="af2"/>
    <w:uiPriority w:val="99"/>
    <w:unhideWhenUsed/>
    <w:rsid w:val="009914E1"/>
    <w:pPr>
      <w:tabs>
        <w:tab w:val="center" w:pos="4844"/>
        <w:tab w:val="right" w:pos="968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91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3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Абильжанова Арухан</cp:lastModifiedBy>
  <cp:revision>14</cp:revision>
  <dcterms:created xsi:type="dcterms:W3CDTF">2024-11-22T06:01:00Z</dcterms:created>
  <dcterms:modified xsi:type="dcterms:W3CDTF">2024-11-27T09:32:00Z</dcterms:modified>
</cp:coreProperties>
</file>